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0F31E" w14:textId="06BB3510" w:rsidR="00A31D80" w:rsidRDefault="00135203">
      <w:pPr>
        <w:spacing w:before="0" w:afterAutospacing="0"/>
      </w:pPr>
      <w:r>
        <w:rPr>
          <w:noProof/>
        </w:rPr>
        <w:drawing>
          <wp:anchor distT="0" distB="0" distL="114300" distR="114300" simplePos="0" relativeHeight="251658240" behindDoc="0" locked="0" layoutInCell="1" allowOverlap="1" wp14:anchorId="56EF5AA9" wp14:editId="61A2E22B">
            <wp:simplePos x="0" y="0"/>
            <wp:positionH relativeFrom="page">
              <wp:align>right</wp:align>
            </wp:positionH>
            <wp:positionV relativeFrom="paragraph">
              <wp:posOffset>-1282700</wp:posOffset>
            </wp:positionV>
            <wp:extent cx="7553325" cy="10946665"/>
            <wp:effectExtent l="0" t="0" r="0" b="7620"/>
            <wp:wrapNone/>
            <wp:docPr id="1878323939" name="Picture 1" descr="A group of people in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23939" name="Picture 1" descr="A group of people in a crow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94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144AD" w14:textId="77777777" w:rsidR="00135203" w:rsidRDefault="00135203">
      <w:pPr>
        <w:spacing w:before="0" w:afterAutospacing="0"/>
      </w:pPr>
    </w:p>
    <w:p w14:paraId="2F00BEB2" w14:textId="77777777" w:rsidR="00135203" w:rsidRDefault="00135203">
      <w:pPr>
        <w:spacing w:before="0" w:afterAutospacing="0"/>
      </w:pPr>
    </w:p>
    <w:p w14:paraId="0BB108BF" w14:textId="77777777" w:rsidR="00135203" w:rsidRDefault="00135203">
      <w:pPr>
        <w:spacing w:before="0" w:afterAutospacing="0"/>
      </w:pPr>
    </w:p>
    <w:p w14:paraId="7518B862" w14:textId="77777777" w:rsidR="00135203" w:rsidRDefault="00135203">
      <w:pPr>
        <w:spacing w:before="0" w:afterAutospacing="0"/>
      </w:pPr>
    </w:p>
    <w:p w14:paraId="08AE3900" w14:textId="77777777" w:rsidR="00135203" w:rsidRDefault="00135203">
      <w:pPr>
        <w:spacing w:before="0" w:afterAutospacing="0"/>
      </w:pPr>
    </w:p>
    <w:p w14:paraId="494D8092" w14:textId="77777777" w:rsidR="00135203" w:rsidRDefault="00135203">
      <w:pPr>
        <w:spacing w:before="0" w:afterAutospacing="0"/>
      </w:pPr>
    </w:p>
    <w:p w14:paraId="62A50836" w14:textId="77777777" w:rsidR="00135203" w:rsidRDefault="00135203">
      <w:pPr>
        <w:spacing w:before="0" w:afterAutospacing="0"/>
      </w:pPr>
    </w:p>
    <w:p w14:paraId="539025EC" w14:textId="77777777" w:rsidR="00135203" w:rsidRDefault="00135203">
      <w:pPr>
        <w:spacing w:before="0" w:afterAutospacing="0"/>
      </w:pPr>
    </w:p>
    <w:p w14:paraId="44B6B370" w14:textId="77777777" w:rsidR="00135203" w:rsidRDefault="00135203">
      <w:pPr>
        <w:spacing w:before="0" w:afterAutospacing="0"/>
      </w:pPr>
    </w:p>
    <w:p w14:paraId="3EEEE1AE" w14:textId="77777777" w:rsidR="00135203" w:rsidRDefault="00135203">
      <w:pPr>
        <w:spacing w:before="0" w:afterAutospacing="0"/>
      </w:pPr>
    </w:p>
    <w:p w14:paraId="6223DC61" w14:textId="77777777" w:rsidR="00135203" w:rsidRDefault="00135203">
      <w:pPr>
        <w:spacing w:before="0" w:afterAutospacing="0"/>
      </w:pPr>
    </w:p>
    <w:p w14:paraId="31B87363" w14:textId="77777777" w:rsidR="00135203" w:rsidRDefault="00135203">
      <w:pPr>
        <w:spacing w:before="0" w:afterAutospacing="0"/>
      </w:pPr>
    </w:p>
    <w:p w14:paraId="0F8C80F3" w14:textId="77777777" w:rsidR="00135203" w:rsidRDefault="00135203">
      <w:pPr>
        <w:spacing w:before="0" w:afterAutospacing="0"/>
      </w:pPr>
    </w:p>
    <w:p w14:paraId="35734E8C" w14:textId="77777777" w:rsidR="00135203" w:rsidRDefault="00135203">
      <w:pPr>
        <w:spacing w:before="0" w:afterAutospacing="0"/>
      </w:pPr>
    </w:p>
    <w:p w14:paraId="42C64C34" w14:textId="77777777" w:rsidR="00135203" w:rsidRDefault="00135203">
      <w:pPr>
        <w:spacing w:before="0" w:afterAutospacing="0"/>
      </w:pPr>
    </w:p>
    <w:p w14:paraId="0A9D0E4C" w14:textId="77777777" w:rsidR="00135203" w:rsidRDefault="00135203">
      <w:pPr>
        <w:spacing w:before="0" w:afterAutospacing="0"/>
      </w:pPr>
    </w:p>
    <w:p w14:paraId="425625DA" w14:textId="77777777" w:rsidR="00135203" w:rsidRDefault="00135203">
      <w:pPr>
        <w:spacing w:before="0" w:afterAutospacing="0"/>
      </w:pPr>
    </w:p>
    <w:p w14:paraId="066C0765" w14:textId="77777777" w:rsidR="00135203" w:rsidRDefault="00135203">
      <w:pPr>
        <w:spacing w:before="0" w:afterAutospacing="0"/>
      </w:pPr>
    </w:p>
    <w:p w14:paraId="193B93F4" w14:textId="77777777" w:rsidR="00135203" w:rsidRDefault="00135203">
      <w:pPr>
        <w:spacing w:before="0" w:afterAutospacing="0"/>
      </w:pPr>
    </w:p>
    <w:p w14:paraId="4633DA5C" w14:textId="77777777" w:rsidR="00135203" w:rsidRDefault="00135203">
      <w:pPr>
        <w:spacing w:before="0" w:afterAutospacing="0"/>
      </w:pPr>
    </w:p>
    <w:p w14:paraId="76C06470" w14:textId="77777777" w:rsidR="00135203" w:rsidRDefault="00135203">
      <w:pPr>
        <w:spacing w:before="0" w:afterAutospacing="0"/>
      </w:pPr>
    </w:p>
    <w:p w14:paraId="41264482" w14:textId="77777777" w:rsidR="00135203" w:rsidRDefault="00135203">
      <w:pPr>
        <w:spacing w:before="0" w:afterAutospacing="0"/>
      </w:pPr>
    </w:p>
    <w:p w14:paraId="67D0AA25" w14:textId="77777777" w:rsidR="00135203" w:rsidRDefault="00135203">
      <w:pPr>
        <w:spacing w:before="0" w:afterAutospacing="0"/>
      </w:pPr>
    </w:p>
    <w:p w14:paraId="14D36789" w14:textId="77777777" w:rsidR="00135203" w:rsidRDefault="00135203">
      <w:pPr>
        <w:spacing w:before="0" w:afterAutospacing="0"/>
      </w:pPr>
    </w:p>
    <w:p w14:paraId="2AE61114" w14:textId="77777777" w:rsidR="00135203" w:rsidRDefault="00135203">
      <w:pPr>
        <w:spacing w:before="0" w:afterAutospacing="0"/>
      </w:pPr>
    </w:p>
    <w:p w14:paraId="7EE07204" w14:textId="77777777" w:rsidR="00135203" w:rsidRDefault="00135203">
      <w:pPr>
        <w:spacing w:before="0" w:afterAutospacing="0"/>
      </w:pPr>
    </w:p>
    <w:p w14:paraId="08766626" w14:textId="77777777" w:rsidR="00135203" w:rsidRDefault="00135203">
      <w:pPr>
        <w:spacing w:before="0" w:afterAutospacing="0"/>
        <w:rPr>
          <w:color w:val="7F7F7F" w:themeColor="text1" w:themeTint="80"/>
        </w:rPr>
      </w:pPr>
    </w:p>
    <w:p w14:paraId="53254D0B" w14:textId="77777777" w:rsidR="00135203" w:rsidRDefault="00135203">
      <w:pPr>
        <w:spacing w:before="0" w:afterAutospacing="0"/>
        <w:rPr>
          <w:color w:val="7F7F7F" w:themeColor="text1" w:themeTint="80"/>
        </w:rPr>
      </w:pPr>
    </w:p>
    <w:p w14:paraId="5E27FBFC" w14:textId="77777777" w:rsidR="00135203" w:rsidRDefault="00135203">
      <w:pPr>
        <w:spacing w:before="0" w:afterAutospacing="0"/>
        <w:rPr>
          <w:color w:val="7F7F7F" w:themeColor="text1" w:themeTint="80"/>
        </w:rPr>
      </w:pPr>
    </w:p>
    <w:p w14:paraId="3B95E90D" w14:textId="77777777" w:rsidR="00135203" w:rsidRDefault="00135203">
      <w:pPr>
        <w:spacing w:before="0" w:afterAutospacing="0"/>
        <w:rPr>
          <w:color w:val="7F7F7F" w:themeColor="text1" w:themeTint="80"/>
        </w:rPr>
      </w:pPr>
    </w:p>
    <w:p w14:paraId="70637D62" w14:textId="77777777" w:rsidR="00135203" w:rsidRDefault="00135203">
      <w:pPr>
        <w:spacing w:before="0" w:afterAutospacing="0"/>
        <w:rPr>
          <w:color w:val="7F7F7F" w:themeColor="text1" w:themeTint="80"/>
        </w:rPr>
      </w:pPr>
    </w:p>
    <w:p w14:paraId="04E250D1" w14:textId="77777777" w:rsidR="00135203" w:rsidRDefault="00135203">
      <w:pPr>
        <w:spacing w:before="0" w:afterAutospacing="0"/>
        <w:rPr>
          <w:color w:val="7F7F7F" w:themeColor="text1" w:themeTint="80"/>
        </w:rPr>
      </w:pPr>
    </w:p>
    <w:p w14:paraId="1F2E2FDB" w14:textId="77777777" w:rsidR="00135203" w:rsidRDefault="00135203">
      <w:pPr>
        <w:spacing w:before="0" w:afterAutospacing="0"/>
        <w:rPr>
          <w:color w:val="7F7F7F" w:themeColor="text1" w:themeTint="80"/>
        </w:rPr>
      </w:pPr>
    </w:p>
    <w:p w14:paraId="66252B12" w14:textId="77777777" w:rsidR="00135203" w:rsidRDefault="00135203">
      <w:pPr>
        <w:spacing w:before="0" w:afterAutospacing="0"/>
        <w:rPr>
          <w:color w:val="7F7F7F" w:themeColor="text1" w:themeTint="80"/>
        </w:rPr>
      </w:pPr>
    </w:p>
    <w:p w14:paraId="7ACF935E" w14:textId="77777777" w:rsidR="00135203" w:rsidRDefault="00135203">
      <w:pPr>
        <w:spacing w:before="0" w:afterAutospacing="0"/>
        <w:rPr>
          <w:color w:val="7F7F7F" w:themeColor="text1" w:themeTint="80"/>
        </w:rPr>
      </w:pPr>
    </w:p>
    <w:p w14:paraId="529438FE" w14:textId="77777777" w:rsidR="00135203" w:rsidRDefault="00135203">
      <w:pPr>
        <w:spacing w:before="0" w:afterAutospacing="0"/>
        <w:rPr>
          <w:color w:val="7F7F7F" w:themeColor="text1" w:themeTint="80"/>
        </w:rPr>
      </w:pPr>
    </w:p>
    <w:p w14:paraId="19A7A5D1" w14:textId="77777777" w:rsidR="00135203" w:rsidRDefault="00135203">
      <w:pPr>
        <w:spacing w:before="0" w:afterAutospacing="0"/>
        <w:rPr>
          <w:color w:val="7F7F7F" w:themeColor="text1" w:themeTint="80"/>
        </w:rPr>
      </w:pPr>
    </w:p>
    <w:p w14:paraId="0B90CDD2" w14:textId="77777777" w:rsidR="00135203" w:rsidRDefault="00135203">
      <w:pPr>
        <w:spacing w:before="0" w:afterAutospacing="0"/>
        <w:rPr>
          <w:color w:val="7F7F7F" w:themeColor="text1" w:themeTint="80"/>
        </w:rPr>
      </w:pPr>
    </w:p>
    <w:p w14:paraId="77FAE0DD" w14:textId="77777777" w:rsidR="00135203" w:rsidRDefault="00135203">
      <w:pPr>
        <w:spacing w:before="0" w:afterAutospacing="0"/>
        <w:rPr>
          <w:color w:val="7F7F7F" w:themeColor="text1" w:themeTint="80"/>
        </w:rPr>
      </w:pPr>
    </w:p>
    <w:p w14:paraId="5CB749B6" w14:textId="77777777" w:rsidR="00135203" w:rsidRDefault="00135203">
      <w:pPr>
        <w:spacing w:before="0" w:afterAutospacing="0"/>
        <w:rPr>
          <w:color w:val="7F7F7F" w:themeColor="text1" w:themeTint="80"/>
        </w:rPr>
      </w:pPr>
    </w:p>
    <w:p w14:paraId="05B5686F" w14:textId="77777777" w:rsidR="00135203" w:rsidRDefault="00135203">
      <w:pPr>
        <w:spacing w:before="0" w:afterAutospacing="0"/>
        <w:rPr>
          <w:color w:val="7F7F7F" w:themeColor="text1" w:themeTint="80"/>
        </w:rPr>
      </w:pPr>
    </w:p>
    <w:p w14:paraId="4E522E0B" w14:textId="77777777" w:rsidR="00135203" w:rsidRDefault="00135203">
      <w:pPr>
        <w:spacing w:before="0" w:afterAutospacing="0"/>
        <w:rPr>
          <w:color w:val="7F7F7F" w:themeColor="text1" w:themeTint="80"/>
        </w:rPr>
      </w:pPr>
    </w:p>
    <w:p w14:paraId="14AFCE6E" w14:textId="77777777" w:rsidR="00135203" w:rsidRDefault="00135203">
      <w:pPr>
        <w:spacing w:before="0" w:afterAutospacing="0"/>
        <w:rPr>
          <w:color w:val="7F7F7F" w:themeColor="text1" w:themeTint="80"/>
        </w:rPr>
      </w:pPr>
    </w:p>
    <w:p w14:paraId="08FDBB41" w14:textId="77777777" w:rsidR="00135203" w:rsidRDefault="00135203">
      <w:pPr>
        <w:spacing w:before="0" w:afterAutospacing="0"/>
        <w:rPr>
          <w:color w:val="7F7F7F" w:themeColor="text1" w:themeTint="80"/>
        </w:rPr>
      </w:pPr>
    </w:p>
    <w:p w14:paraId="2E6C6238" w14:textId="77777777" w:rsidR="00135203" w:rsidRDefault="00135203">
      <w:pPr>
        <w:spacing w:before="0" w:afterAutospacing="0"/>
        <w:rPr>
          <w:color w:val="7F7F7F" w:themeColor="text1" w:themeTint="80"/>
        </w:rPr>
      </w:pPr>
    </w:p>
    <w:p w14:paraId="2B7B76E4" w14:textId="77777777" w:rsidR="00135203" w:rsidRDefault="00135203">
      <w:pPr>
        <w:spacing w:before="0" w:afterAutospacing="0"/>
        <w:rPr>
          <w:color w:val="7F7F7F" w:themeColor="text1" w:themeTint="80"/>
        </w:rPr>
      </w:pPr>
    </w:p>
    <w:p w14:paraId="462076FD" w14:textId="77777777" w:rsidR="00135203" w:rsidRDefault="00135203">
      <w:pPr>
        <w:spacing w:before="0" w:afterAutospacing="0"/>
        <w:rPr>
          <w:color w:val="7F7F7F" w:themeColor="text1" w:themeTint="80"/>
        </w:rPr>
      </w:pPr>
    </w:p>
    <w:p w14:paraId="15639D38" w14:textId="77777777" w:rsidR="00135203" w:rsidRDefault="00135203">
      <w:pPr>
        <w:spacing w:before="0" w:afterAutospacing="0"/>
        <w:rPr>
          <w:color w:val="7F7F7F" w:themeColor="text1" w:themeTint="80"/>
        </w:rPr>
      </w:pPr>
    </w:p>
    <w:p w14:paraId="0E0E1691" w14:textId="77777777" w:rsidR="00135203" w:rsidRDefault="00135203">
      <w:pPr>
        <w:spacing w:before="0" w:afterAutospacing="0"/>
        <w:rPr>
          <w:color w:val="7F7F7F" w:themeColor="text1" w:themeTint="80"/>
        </w:rPr>
      </w:pPr>
    </w:p>
    <w:p w14:paraId="6B7DEE1D" w14:textId="77777777" w:rsidR="00135203" w:rsidRDefault="00135203">
      <w:pPr>
        <w:spacing w:before="0" w:afterAutospacing="0"/>
        <w:rPr>
          <w:color w:val="7F7F7F" w:themeColor="text1" w:themeTint="80"/>
        </w:rPr>
      </w:pPr>
    </w:p>
    <w:p w14:paraId="7352C375" w14:textId="77777777" w:rsidR="00135203" w:rsidRDefault="00135203">
      <w:pPr>
        <w:spacing w:before="0" w:afterAutospacing="0"/>
        <w:rPr>
          <w:color w:val="7F7F7F" w:themeColor="text1" w:themeTint="80"/>
        </w:rPr>
      </w:pPr>
    </w:p>
    <w:p w14:paraId="3F16F4E1" w14:textId="77777777" w:rsidR="00135203" w:rsidRDefault="00135203">
      <w:pPr>
        <w:spacing w:before="0" w:afterAutospacing="0"/>
        <w:rPr>
          <w:color w:val="7F7F7F" w:themeColor="text1" w:themeTint="80"/>
        </w:rPr>
      </w:pPr>
    </w:p>
    <w:p w14:paraId="7A72E09F" w14:textId="6EBD2936" w:rsidR="00A66E23" w:rsidRPr="00135203" w:rsidRDefault="00A66E23">
      <w:pPr>
        <w:spacing w:before="0" w:afterAutospacing="0"/>
        <w:rPr>
          <w:color w:val="7F7F7F" w:themeColor="text1" w:themeTint="80"/>
        </w:rPr>
      </w:pPr>
      <w:r w:rsidRPr="00135203">
        <w:rPr>
          <w:color w:val="7F7F7F" w:themeColor="text1" w:themeTint="80"/>
        </w:rPr>
        <w:t xml:space="preserve">Cover image: </w:t>
      </w:r>
      <w:proofErr w:type="gramStart"/>
      <w:r w:rsidRPr="00135203">
        <w:rPr>
          <w:color w:val="7F7F7F" w:themeColor="text1" w:themeTint="80"/>
        </w:rPr>
        <w:t>Festival-goers</w:t>
      </w:r>
      <w:proofErr w:type="gramEnd"/>
      <w:r w:rsidRPr="00135203">
        <w:rPr>
          <w:color w:val="7F7F7F" w:themeColor="text1" w:themeTint="80"/>
        </w:rPr>
        <w:t xml:space="preserve"> enjoy the closing set of </w:t>
      </w:r>
      <w:proofErr w:type="spellStart"/>
      <w:r w:rsidRPr="00135203">
        <w:rPr>
          <w:color w:val="7F7F7F" w:themeColor="text1" w:themeTint="80"/>
        </w:rPr>
        <w:t>Twominds</w:t>
      </w:r>
      <w:proofErr w:type="spellEnd"/>
      <w:r w:rsidRPr="00135203">
        <w:rPr>
          <w:color w:val="7F7F7F" w:themeColor="text1" w:themeTint="80"/>
        </w:rPr>
        <w:t xml:space="preserve"> Festival, held in </w:t>
      </w:r>
      <w:proofErr w:type="spellStart"/>
      <w:r w:rsidRPr="00135203">
        <w:rPr>
          <w:color w:val="7F7F7F" w:themeColor="text1" w:themeTint="80"/>
        </w:rPr>
        <w:t>Ōtautahi</w:t>
      </w:r>
      <w:proofErr w:type="spellEnd"/>
      <w:r w:rsidRPr="00135203">
        <w:rPr>
          <w:color w:val="7F7F7F" w:themeColor="text1" w:themeTint="80"/>
        </w:rPr>
        <w:t xml:space="preserve"> Christchurch in March 2025 Photo: Lucas Perelini</w:t>
      </w:r>
    </w:p>
    <w:p w14:paraId="713CC12B" w14:textId="0BE6FA05" w:rsidR="007310E0" w:rsidRPr="008079D6" w:rsidRDefault="00A31D80" w:rsidP="00135203">
      <w:pPr>
        <w:pStyle w:val="Heading2withpadding"/>
      </w:pPr>
      <w:r>
        <w:rPr>
          <w:sz w:val="24"/>
          <w:szCs w:val="24"/>
        </w:rPr>
        <w:br w:type="page"/>
      </w:r>
      <w:r w:rsidR="29D60151">
        <w:lastRenderedPageBreak/>
        <w:t>Arts For All Network Report 2025</w:t>
      </w:r>
    </w:p>
    <w:p w14:paraId="42CB8ADA" w14:textId="42FD75DA" w:rsidR="007310E0" w:rsidRPr="008079D6" w:rsidRDefault="29D60151" w:rsidP="29D60151">
      <w:pPr>
        <w:pStyle w:val="Heading2"/>
        <w:rPr>
          <w:rFonts w:cs="Arial"/>
        </w:rPr>
      </w:pPr>
      <w:r>
        <w:t>Overview</w:t>
      </w:r>
    </w:p>
    <w:p w14:paraId="15DF8CFC" w14:textId="61F8BF80" w:rsidR="005506A8" w:rsidRPr="008079D6" w:rsidRDefault="005506A8" w:rsidP="29D60151">
      <w:pPr>
        <w:rPr>
          <w:rFonts w:cs="Arial"/>
        </w:rPr>
      </w:pPr>
      <w:r w:rsidRPr="008079D6">
        <w:t>In February 2025, the annual Arts For All Network survey was sent out to all Network members</w:t>
      </w:r>
      <w:r w:rsidR="005B10D0" w:rsidRPr="008079D6">
        <w:t>, asking them questions about their accessibility work and progress in 2024</w:t>
      </w:r>
      <w:r w:rsidRPr="008079D6">
        <w:t xml:space="preserve">. This annual survey provides a way for Network members to give feedback, make requests and share </w:t>
      </w:r>
      <w:r w:rsidR="005B10D0" w:rsidRPr="008079D6">
        <w:t>thoughts</w:t>
      </w:r>
      <w:r w:rsidRPr="008079D6">
        <w:t xml:space="preserve">, and for us to see how the sector is progressing </w:t>
      </w:r>
      <w:r w:rsidR="00DE378D" w:rsidRPr="008079D6">
        <w:t>towards</w:t>
      </w:r>
      <w:r w:rsidRPr="008079D6">
        <w:t xml:space="preserve"> </w:t>
      </w:r>
      <w:r w:rsidR="00EA7748" w:rsidRPr="008079D6">
        <w:t>increas</w:t>
      </w:r>
      <w:r w:rsidRPr="008079D6">
        <w:t>ed accessib</w:t>
      </w:r>
      <w:r w:rsidR="00EA7748" w:rsidRPr="008079D6">
        <w:t>ility</w:t>
      </w:r>
      <w:r w:rsidRPr="008079D6">
        <w:t xml:space="preserve">. </w:t>
      </w:r>
      <w:r w:rsidR="00A3665D">
        <w:t>Yo</w:t>
      </w:r>
      <w:r w:rsidR="00FA4735" w:rsidRPr="008079D6">
        <w:t>ur answers shape how we work and plan to best serve you</w:t>
      </w:r>
      <w:r w:rsidRPr="008079D6">
        <w:t>. Here’s the report of our findings</w:t>
      </w:r>
      <w:r w:rsidR="00DE378D" w:rsidRPr="008079D6">
        <w:t xml:space="preserve"> and how we plan to put </w:t>
      </w:r>
      <w:r w:rsidRPr="008079D6">
        <w:t xml:space="preserve">your feedback into action. </w:t>
      </w:r>
    </w:p>
    <w:p w14:paraId="2703D3A0" w14:textId="77777777" w:rsidR="00F065DE" w:rsidRPr="008079D6" w:rsidRDefault="29D60151" w:rsidP="29D60151">
      <w:pPr>
        <w:pStyle w:val="Heading2"/>
        <w:rPr>
          <w:rFonts w:cs="Arial"/>
        </w:rPr>
      </w:pPr>
      <w:r>
        <w:t>What the members tell us</w:t>
      </w:r>
    </w:p>
    <w:p w14:paraId="69334DE1" w14:textId="3316E437" w:rsidR="441E13B5" w:rsidRDefault="29D60151" w:rsidP="29D60151">
      <w:pPr>
        <w:rPr>
          <w:rFonts w:cs="Arial"/>
        </w:rPr>
      </w:pPr>
      <w:r>
        <w:t xml:space="preserve">Respondents reflected on their accessibility work as a mix of positivity and challenge. Many described their connection with this work as enriching, transformative and deeply rewarding, with a growing understanding of accessibility and the benefits it brings to both artists and communities. Creative breakthroughs, increased inclusion, seeing tangible results, and stronger relationships with Deaf and disabled artists were important outcomes. </w:t>
      </w:r>
    </w:p>
    <w:p w14:paraId="1E2A37CE" w14:textId="415E0DF2" w:rsidR="441E13B5" w:rsidRDefault="29D60151" w:rsidP="29D60151">
      <w:pPr>
        <w:rPr>
          <w:rFonts w:cs="Arial"/>
        </w:rPr>
      </w:pPr>
      <w:r>
        <w:t>At the same time, there are ongoing barriers. Engagement with accessibility is often described as a long, winding journey. Some reported strong intentions that had been delayed or disrupted by staff turnover, competing or shifting priorities, or resource limitations. Members say they need continued support to maintain momentum. These findings show the value of past efforts and the need for ongoing, practical support to deepen and sustain accessibility. Despite challenges, there are signs of meaningful progress and a strong, sector-wide desire to prioritise accessibility.</w:t>
      </w:r>
    </w:p>
    <w:p w14:paraId="5D88C849" w14:textId="59E16BEF" w:rsidR="005506A8" w:rsidRPr="008079D6" w:rsidRDefault="29D60151" w:rsidP="29D60151">
      <w:pPr>
        <w:pStyle w:val="Heading2"/>
        <w:rPr>
          <w:rFonts w:cs="Arial"/>
        </w:rPr>
      </w:pPr>
      <w:r>
        <w:t>Membership</w:t>
      </w:r>
    </w:p>
    <w:p w14:paraId="0D6198F2" w14:textId="5A64CF87" w:rsidR="007B0DDE" w:rsidRPr="008079D6" w:rsidRDefault="007B3228" w:rsidP="29D60151">
      <w:pPr>
        <w:rPr>
          <w:rFonts w:cs="Arial"/>
        </w:rPr>
      </w:pPr>
      <w:r w:rsidRPr="008079D6">
        <w:t xml:space="preserve">The Arts For All Network </w:t>
      </w:r>
      <w:r w:rsidR="007A5E42" w:rsidRPr="008079D6">
        <w:t>had</w:t>
      </w:r>
      <w:r w:rsidRPr="008079D6">
        <w:t xml:space="preserve"> 986 members</w:t>
      </w:r>
      <w:r w:rsidR="0098741C" w:rsidRPr="008079D6">
        <w:t xml:space="preserve"> by the end of 2024</w:t>
      </w:r>
      <w:r w:rsidRPr="008079D6">
        <w:t xml:space="preserve">. </w:t>
      </w:r>
      <w:r w:rsidR="003C0D5A" w:rsidRPr="008079D6">
        <w:t xml:space="preserve">At the time of this report, we have </w:t>
      </w:r>
      <w:r w:rsidR="00DE125D" w:rsidRPr="008079D6">
        <w:t xml:space="preserve">more than </w:t>
      </w:r>
      <w:r w:rsidR="003C0D5A" w:rsidRPr="008079D6">
        <w:t xml:space="preserve">1,000 members. </w:t>
      </w:r>
      <w:r w:rsidR="003F4EB8" w:rsidRPr="008079D6">
        <w:t xml:space="preserve">Not all members filled out the survey and </w:t>
      </w:r>
      <w:r w:rsidR="003C730C" w:rsidRPr="008079D6">
        <w:t>so not all viewpoints are represented here. T</w:t>
      </w:r>
      <w:r w:rsidR="003F4EB8" w:rsidRPr="008079D6">
        <w:t xml:space="preserve">his </w:t>
      </w:r>
      <w:r w:rsidR="0026687B" w:rsidRPr="008079D6">
        <w:t>document reports</w:t>
      </w:r>
      <w:r w:rsidR="003F4EB8" w:rsidRPr="008079D6">
        <w:t xml:space="preserve"> </w:t>
      </w:r>
      <w:r w:rsidR="006A30CD" w:rsidRPr="008079D6">
        <w:t>the answers o</w:t>
      </w:r>
      <w:r w:rsidR="00E713D0" w:rsidRPr="008079D6">
        <w:t>f the people who responded to the survey</w:t>
      </w:r>
      <w:r w:rsidR="006A45A7" w:rsidRPr="008079D6">
        <w:t>.</w:t>
      </w:r>
    </w:p>
    <w:p w14:paraId="301E1335" w14:textId="5A64CF87" w:rsidR="007B0DDE" w:rsidRPr="008079D6" w:rsidRDefault="007B3228" w:rsidP="29D60151">
      <w:pPr>
        <w:rPr>
          <w:rFonts w:cs="Arial"/>
        </w:rPr>
      </w:pPr>
      <w:r w:rsidRPr="008079D6">
        <w:t xml:space="preserve">While most </w:t>
      </w:r>
      <w:r w:rsidR="0A133E74" w:rsidRPr="0A133E74">
        <w:t>N</w:t>
      </w:r>
      <w:r w:rsidR="006A45A7" w:rsidRPr="008079D6">
        <w:t xml:space="preserve">etwork </w:t>
      </w:r>
      <w:r w:rsidRPr="008079D6">
        <w:t xml:space="preserve">activity remains centred in urban areas, increased use of online </w:t>
      </w:r>
      <w:r w:rsidR="003C0D5A" w:rsidRPr="008079D6">
        <w:t xml:space="preserve">connections </w:t>
      </w:r>
      <w:r w:rsidRPr="008079D6">
        <w:t xml:space="preserve">has enabled more engagement in regional communities. Respondents include a wide range of organisations: GLAM institutions, disability service providers, </w:t>
      </w:r>
      <w:r w:rsidRPr="008079D6">
        <w:lastRenderedPageBreak/>
        <w:t>theatre companies, festivals, councils, universities, venues, creative spaces and independent artists. Nearly half of all respondents identified as Deaf or disabled.</w:t>
      </w:r>
    </w:p>
    <w:p w14:paraId="4674BBC5" w14:textId="3D20A26C" w:rsidR="009B52A7" w:rsidRPr="008079D6" w:rsidRDefault="29D60151" w:rsidP="29D60151">
      <w:pPr>
        <w:pStyle w:val="Heading2"/>
        <w:rPr>
          <w:rFonts w:cs="Arial"/>
        </w:rPr>
      </w:pPr>
      <w:r>
        <w:t>What respondents achieved in 2024</w:t>
      </w:r>
    </w:p>
    <w:p w14:paraId="41CFA00A" w14:textId="3E1AA618" w:rsidR="00766EBE" w:rsidRPr="008079D6"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55%</w:t>
      </w:r>
      <w:r w:rsidRPr="29D60151">
        <w:rPr>
          <w:rFonts w:cs="Arial"/>
          <w:kern w:val="0"/>
          <w14:ligatures w14:val="none"/>
        </w:rPr>
        <w:t xml:space="preserve"> added accessibility features like signage or pre-visit info</w:t>
      </w:r>
    </w:p>
    <w:p w14:paraId="553B749A" w14:textId="410473F5" w:rsidR="00766EBE" w:rsidRPr="008079D6"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 xml:space="preserve">54% </w:t>
      </w:r>
      <w:r w:rsidRPr="29D60151">
        <w:rPr>
          <w:rFonts w:cs="Arial"/>
          <w:kern w:val="0"/>
          <w14:ligatures w14:val="none"/>
        </w:rPr>
        <w:t xml:space="preserve">offered accessible events (e.g. NZSL, audio described, relaxed </w:t>
      </w:r>
      <w:r w:rsidR="002C33E3" w:rsidRPr="29D60151">
        <w:rPr>
          <w:rFonts w:cs="Arial"/>
          <w:kern w:val="0"/>
          <w14:ligatures w14:val="none"/>
        </w:rPr>
        <w:t>events</w:t>
      </w:r>
      <w:r w:rsidRPr="29D60151">
        <w:rPr>
          <w:rFonts w:cs="Arial"/>
          <w:kern w:val="0"/>
          <w14:ligatures w14:val="none"/>
        </w:rPr>
        <w:t>)</w:t>
      </w:r>
    </w:p>
    <w:p w14:paraId="64F51108" w14:textId="3CCA8513" w:rsidR="00766EBE" w:rsidRPr="008079D6"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26%</w:t>
      </w:r>
      <w:r w:rsidRPr="29D60151">
        <w:rPr>
          <w:rFonts w:cs="Arial"/>
          <w:kern w:val="0"/>
          <w14:ligatures w14:val="none"/>
        </w:rPr>
        <w:t xml:space="preserve"> improved website and </w:t>
      </w:r>
      <w:r w:rsidR="00357464" w:rsidRPr="29D60151">
        <w:rPr>
          <w:rFonts w:cs="Arial"/>
          <w:kern w:val="0"/>
          <w14:ligatures w14:val="none"/>
        </w:rPr>
        <w:t>communications</w:t>
      </w:r>
      <w:r w:rsidRPr="29D60151">
        <w:rPr>
          <w:rFonts w:cs="Arial"/>
          <w:kern w:val="0"/>
          <w14:ligatures w14:val="none"/>
        </w:rPr>
        <w:t xml:space="preserve"> accessibility</w:t>
      </w:r>
    </w:p>
    <w:p w14:paraId="50ECADA5" w14:textId="485D426F" w:rsidR="007212D3"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63%</w:t>
      </w:r>
      <w:r w:rsidRPr="29D60151">
        <w:rPr>
          <w:rFonts w:cs="Arial"/>
          <w:kern w:val="0"/>
          <w14:ligatures w14:val="none"/>
        </w:rPr>
        <w:t xml:space="preserve"> worked with Deaf or disabled artists</w:t>
      </w:r>
    </w:p>
    <w:p w14:paraId="289B5EFD" w14:textId="4C4D30FD" w:rsidR="00766EBE" w:rsidRPr="008079D6"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26%</w:t>
      </w:r>
      <w:r w:rsidRPr="29D60151">
        <w:rPr>
          <w:rFonts w:cs="Arial"/>
          <w:kern w:val="0"/>
          <w14:ligatures w14:val="none"/>
        </w:rPr>
        <w:t xml:space="preserve"> had Deaf</w:t>
      </w:r>
      <w:r w:rsidR="00100BF9" w:rsidRPr="29D60151">
        <w:rPr>
          <w:rFonts w:cs="Arial"/>
          <w:kern w:val="0"/>
          <w14:ligatures w14:val="none"/>
        </w:rPr>
        <w:t xml:space="preserve"> or </w:t>
      </w:r>
      <w:r w:rsidRPr="29D60151">
        <w:rPr>
          <w:rFonts w:cs="Arial"/>
          <w:kern w:val="0"/>
          <w14:ligatures w14:val="none"/>
        </w:rPr>
        <w:t>disabled staff</w:t>
      </w:r>
    </w:p>
    <w:p w14:paraId="6B97C5C8" w14:textId="7D2D4216" w:rsidR="00766EBE" w:rsidRPr="008079D6"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70%</w:t>
      </w:r>
      <w:r w:rsidRPr="29D60151">
        <w:rPr>
          <w:rFonts w:cs="Arial"/>
          <w:kern w:val="0"/>
          <w14:ligatures w14:val="none"/>
        </w:rPr>
        <w:t xml:space="preserve"> have or are developing accessibility policies</w:t>
      </w:r>
    </w:p>
    <w:p w14:paraId="388B7A80" w14:textId="67236FFF" w:rsidR="00766EBE" w:rsidRPr="008079D6" w:rsidRDefault="00766EBE" w:rsidP="29D60151">
      <w:pPr>
        <w:numPr>
          <w:ilvl w:val="0"/>
          <w:numId w:val="3"/>
        </w:numPr>
        <w:spacing w:before="100" w:beforeAutospacing="1" w:after="100" w:line="360" w:lineRule="auto"/>
        <w:ind w:left="714" w:hanging="357"/>
        <w:rPr>
          <w:rFonts w:cs="Arial"/>
          <w:kern w:val="0"/>
          <w14:ligatures w14:val="none"/>
        </w:rPr>
      </w:pPr>
      <w:r w:rsidRPr="29D60151">
        <w:rPr>
          <w:rFonts w:cs="Arial"/>
          <w:b/>
          <w:bCs/>
          <w:kern w:val="0"/>
          <w14:ligatures w14:val="none"/>
        </w:rPr>
        <w:t>20%</w:t>
      </w:r>
      <w:r w:rsidRPr="29D60151">
        <w:rPr>
          <w:rFonts w:cs="Arial"/>
          <w:kern w:val="0"/>
          <w14:ligatures w14:val="none"/>
        </w:rPr>
        <w:t xml:space="preserve"> made internal system/process changes to be more accessible</w:t>
      </w:r>
      <w:r w:rsidR="00783C3E" w:rsidRPr="29D60151">
        <w:rPr>
          <w:rFonts w:cs="Arial"/>
          <w:kern w:val="0"/>
          <w14:ligatures w14:val="none"/>
        </w:rPr>
        <w:t>.</w:t>
      </w:r>
    </w:p>
    <w:p w14:paraId="31FABD45" w14:textId="7C7642E2" w:rsidR="00B648D3" w:rsidRPr="008079D6" w:rsidRDefault="29D60151" w:rsidP="29D60151">
      <w:pPr>
        <w:pStyle w:val="Heading2"/>
        <w:rPr>
          <w:rFonts w:cs="Arial"/>
        </w:rPr>
      </w:pPr>
      <w:r w:rsidRPr="29D60151">
        <w:rPr>
          <w:rFonts w:cs="Arial"/>
        </w:rPr>
        <w:t>How respondents increased accessibility in 2024</w:t>
      </w:r>
    </w:p>
    <w:p w14:paraId="24FE30C7" w14:textId="7A92F3F6" w:rsidR="00725884" w:rsidRPr="008079D6" w:rsidRDefault="29D60151" w:rsidP="29D60151">
      <w:pPr>
        <w:spacing w:line="360" w:lineRule="auto"/>
        <w:rPr>
          <w:rFonts w:cs="Arial"/>
        </w:rPr>
      </w:pPr>
      <w:r w:rsidRPr="29D60151">
        <w:rPr>
          <w:rFonts w:cs="Arial"/>
        </w:rPr>
        <w:t xml:space="preserve">Respondents improved accessibility, especially when they received dedicated funding. Some hired new access-focused roles, or increased leadership and lived experience by working with Deaf or disabled people. </w:t>
      </w:r>
    </w:p>
    <w:p w14:paraId="48A95B9B" w14:textId="6A31EE3B" w:rsidR="001C7A2C" w:rsidRPr="008079D6" w:rsidRDefault="006F1D20" w:rsidP="29D60151">
      <w:pPr>
        <w:spacing w:line="360" w:lineRule="auto"/>
        <w:rPr>
          <w:rFonts w:cs="Arial"/>
        </w:rPr>
      </w:pPr>
      <w:r w:rsidRPr="29D60151">
        <w:rPr>
          <w:rFonts w:cs="Arial"/>
        </w:rPr>
        <w:t xml:space="preserve">Without extra resources, others </w:t>
      </w:r>
      <w:r w:rsidR="003D44EF" w:rsidRPr="29D60151">
        <w:rPr>
          <w:rFonts w:cs="Arial"/>
        </w:rPr>
        <w:t>succeeded</w:t>
      </w:r>
      <w:r w:rsidRPr="29D60151">
        <w:rPr>
          <w:rFonts w:cs="Arial"/>
        </w:rPr>
        <w:t xml:space="preserve"> through strategic use of staff time, </w:t>
      </w:r>
      <w:r w:rsidR="003D44EF" w:rsidRPr="29D60151">
        <w:rPr>
          <w:rFonts w:cs="Arial"/>
        </w:rPr>
        <w:t>making small changes and</w:t>
      </w:r>
      <w:r w:rsidRPr="29D60151">
        <w:rPr>
          <w:rFonts w:cs="Arial"/>
        </w:rPr>
        <w:t xml:space="preserve"> accessible choices, and using creative or inexpensive tools </w:t>
      </w:r>
      <w:r w:rsidRPr="29D60151">
        <w:rPr>
          <w:rFonts w:cs="Arial"/>
          <w:kern w:val="0"/>
          <w14:ligatures w14:val="none"/>
        </w:rPr>
        <w:t>like captions, online platforms, and AI</w:t>
      </w:r>
      <w:r w:rsidR="00315CF3" w:rsidRPr="29D60151">
        <w:rPr>
          <w:rFonts w:cs="Arial"/>
          <w:kern w:val="0"/>
          <w14:ligatures w14:val="none"/>
        </w:rPr>
        <w:t>. Developing habits to embed accessibility and mak</w:t>
      </w:r>
      <w:r w:rsidR="00B84311" w:rsidRPr="29D60151">
        <w:rPr>
          <w:rFonts w:cs="Arial"/>
          <w:kern w:val="0"/>
          <w14:ligatures w14:val="none"/>
        </w:rPr>
        <w:t xml:space="preserve">ing </w:t>
      </w:r>
      <w:r w:rsidR="00315CF3" w:rsidRPr="29D60151">
        <w:rPr>
          <w:rFonts w:cs="Arial"/>
          <w:kern w:val="0"/>
          <w14:ligatures w14:val="none"/>
        </w:rPr>
        <w:t xml:space="preserve">it a </w:t>
      </w:r>
      <w:r w:rsidR="008F7150" w:rsidRPr="29D60151">
        <w:rPr>
          <w:rFonts w:cs="Arial"/>
          <w:kern w:val="0"/>
          <w14:ligatures w14:val="none"/>
        </w:rPr>
        <w:t>core principle</w:t>
      </w:r>
      <w:r w:rsidR="002B3C1C" w:rsidRPr="29D60151">
        <w:rPr>
          <w:rFonts w:cs="Arial"/>
          <w:kern w:val="0"/>
          <w14:ligatures w14:val="none"/>
        </w:rPr>
        <w:t>,</w:t>
      </w:r>
      <w:r w:rsidR="008F7150" w:rsidRPr="29D60151">
        <w:rPr>
          <w:rFonts w:cs="Arial"/>
          <w:kern w:val="0"/>
          <w14:ligatures w14:val="none"/>
        </w:rPr>
        <w:t xml:space="preserve"> built</w:t>
      </w:r>
      <w:r w:rsidR="00B84311" w:rsidRPr="29D60151">
        <w:rPr>
          <w:rFonts w:cs="Arial"/>
          <w:kern w:val="0"/>
          <w14:ligatures w14:val="none"/>
        </w:rPr>
        <w:t xml:space="preserve"> momentum. Attending training and hui, building internal knowledge</w:t>
      </w:r>
      <w:r w:rsidR="0065575C" w:rsidRPr="29D60151">
        <w:rPr>
          <w:rFonts w:cs="Arial"/>
          <w:kern w:val="0"/>
          <w14:ligatures w14:val="none"/>
        </w:rPr>
        <w:t xml:space="preserve"> and understanding of what accessibility entails, and listening to and planning with the needs and ideas of the </w:t>
      </w:r>
      <w:r w:rsidR="00567D89" w:rsidRPr="29D60151">
        <w:rPr>
          <w:rFonts w:cs="Arial"/>
          <w:kern w:val="0"/>
          <w14:ligatures w14:val="none"/>
        </w:rPr>
        <w:t xml:space="preserve">Deaf and </w:t>
      </w:r>
      <w:r w:rsidR="0065575C" w:rsidRPr="29D60151">
        <w:rPr>
          <w:rFonts w:cs="Arial"/>
          <w:kern w:val="0"/>
          <w14:ligatures w14:val="none"/>
        </w:rPr>
        <w:t>disab</w:t>
      </w:r>
      <w:r w:rsidR="00567D89" w:rsidRPr="29D60151">
        <w:rPr>
          <w:rFonts w:cs="Arial"/>
          <w:kern w:val="0"/>
          <w14:ligatures w14:val="none"/>
        </w:rPr>
        <w:t>led</w:t>
      </w:r>
      <w:r w:rsidR="0065575C" w:rsidRPr="29D60151">
        <w:rPr>
          <w:rFonts w:cs="Arial"/>
          <w:kern w:val="0"/>
          <w14:ligatures w14:val="none"/>
        </w:rPr>
        <w:t xml:space="preserve"> community let members build stronger</w:t>
      </w:r>
      <w:r w:rsidR="00567D89" w:rsidRPr="29D60151">
        <w:rPr>
          <w:rFonts w:cs="Arial"/>
          <w:kern w:val="0"/>
          <w14:ligatures w14:val="none"/>
        </w:rPr>
        <w:t>, more responsive</w:t>
      </w:r>
      <w:r w:rsidR="0065575C" w:rsidRPr="29D60151">
        <w:rPr>
          <w:rFonts w:cs="Arial"/>
          <w:kern w:val="0"/>
          <w14:ligatures w14:val="none"/>
        </w:rPr>
        <w:t xml:space="preserve"> accessibility strategies. </w:t>
      </w:r>
    </w:p>
    <w:p w14:paraId="3D0293F6" w14:textId="56773016" w:rsidR="00621722" w:rsidRPr="008079D6" w:rsidRDefault="29D60151" w:rsidP="29D60151">
      <w:pPr>
        <w:pStyle w:val="Heading2"/>
        <w:rPr>
          <w:rFonts w:cs="Arial"/>
        </w:rPr>
      </w:pPr>
      <w:r>
        <w:t>Key barriers</w:t>
      </w:r>
    </w:p>
    <w:p w14:paraId="60DA7AD6" w14:textId="06232179" w:rsidR="00194CFB" w:rsidRPr="008079D6" w:rsidRDefault="29D60151" w:rsidP="441E13B5">
      <w:pPr>
        <w:spacing w:line="360" w:lineRule="auto"/>
        <w:rPr>
          <w:rFonts w:cs="Arial"/>
        </w:rPr>
      </w:pPr>
      <w:r w:rsidRPr="29D60151">
        <w:rPr>
          <w:rFonts w:cs="Arial"/>
        </w:rPr>
        <w:t xml:space="preserve">Almost all responses showed strong commitment to accessibility and a desire to prioritise access. Despite clear passion, commitment, and willingness, respondents still face barriers to achieving their accessibility goals. </w:t>
      </w:r>
      <w:r w:rsidR="441E13B5">
        <w:br/>
      </w:r>
    </w:p>
    <w:p w14:paraId="26F30628" w14:textId="683C3764" w:rsidR="00621722" w:rsidRPr="008079D6" w:rsidRDefault="00536B1D" w:rsidP="29D60151">
      <w:pPr>
        <w:numPr>
          <w:ilvl w:val="0"/>
          <w:numId w:val="7"/>
        </w:numPr>
        <w:spacing w:before="100" w:beforeAutospacing="1" w:after="100" w:line="360" w:lineRule="auto"/>
        <w:rPr>
          <w:rFonts w:cs="Arial"/>
          <w:kern w:val="0"/>
          <w14:ligatures w14:val="none"/>
        </w:rPr>
      </w:pPr>
      <w:r w:rsidRPr="29D60151">
        <w:rPr>
          <w:rFonts w:cs="Arial"/>
          <w:b/>
          <w:bCs/>
          <w:kern w:val="0"/>
          <w14:ligatures w14:val="none"/>
        </w:rPr>
        <w:t>61%</w:t>
      </w:r>
      <w:r w:rsidR="00621722" w:rsidRPr="29D60151">
        <w:rPr>
          <w:rFonts w:cs="Arial"/>
          <w:kern w:val="0"/>
          <w14:ligatures w14:val="none"/>
        </w:rPr>
        <w:t xml:space="preserve"> said lack of budget </w:t>
      </w:r>
      <w:r w:rsidR="003E7B11" w:rsidRPr="29D60151">
        <w:rPr>
          <w:rFonts w:cs="Arial"/>
          <w:kern w:val="0"/>
          <w14:ligatures w14:val="none"/>
        </w:rPr>
        <w:t xml:space="preserve">was </w:t>
      </w:r>
      <w:r w:rsidR="00621722" w:rsidRPr="29D60151">
        <w:rPr>
          <w:rFonts w:cs="Arial"/>
          <w:kern w:val="0"/>
          <w14:ligatures w14:val="none"/>
        </w:rPr>
        <w:t>the biggest barrier</w:t>
      </w:r>
    </w:p>
    <w:p w14:paraId="543FF270" w14:textId="219BB796" w:rsidR="00621722" w:rsidRPr="008079D6" w:rsidRDefault="00894F30" w:rsidP="29D60151">
      <w:pPr>
        <w:numPr>
          <w:ilvl w:val="0"/>
          <w:numId w:val="7"/>
        </w:numPr>
        <w:spacing w:before="100" w:beforeAutospacing="1" w:after="100" w:line="360" w:lineRule="auto"/>
        <w:rPr>
          <w:rFonts w:cs="Arial"/>
          <w:kern w:val="0"/>
          <w14:ligatures w14:val="none"/>
        </w:rPr>
      </w:pPr>
      <w:r w:rsidRPr="29D60151">
        <w:rPr>
          <w:rFonts w:cs="Arial"/>
          <w:b/>
          <w:bCs/>
          <w:kern w:val="0"/>
          <w14:ligatures w14:val="none"/>
        </w:rPr>
        <w:lastRenderedPageBreak/>
        <w:t>49%</w:t>
      </w:r>
      <w:r w:rsidR="00621722" w:rsidRPr="29D60151">
        <w:rPr>
          <w:rFonts w:cs="Arial"/>
          <w:b/>
          <w:bCs/>
          <w:kern w:val="0"/>
          <w14:ligatures w14:val="none"/>
        </w:rPr>
        <w:t xml:space="preserve"> </w:t>
      </w:r>
      <w:r w:rsidR="00621722" w:rsidRPr="29D60151">
        <w:rPr>
          <w:rFonts w:cs="Arial"/>
          <w:kern w:val="0"/>
          <w14:ligatures w14:val="none"/>
        </w:rPr>
        <w:t>report limited team capacity with small teams</w:t>
      </w:r>
      <w:r w:rsidR="004B6FD7" w:rsidRPr="29D60151">
        <w:rPr>
          <w:rFonts w:cs="Arial"/>
          <w:kern w:val="0"/>
          <w14:ligatures w14:val="none"/>
        </w:rPr>
        <w:t xml:space="preserve"> (</w:t>
      </w:r>
      <w:r w:rsidR="00C20FF4" w:rsidRPr="29D60151">
        <w:rPr>
          <w:rFonts w:cs="Arial"/>
          <w:kern w:val="0"/>
          <w14:ligatures w14:val="none"/>
        </w:rPr>
        <w:t>including many solo independent creatives</w:t>
      </w:r>
      <w:r w:rsidR="004B6FD7" w:rsidRPr="29D60151">
        <w:rPr>
          <w:rFonts w:cs="Arial"/>
          <w:kern w:val="0"/>
          <w14:ligatures w14:val="none"/>
        </w:rPr>
        <w:t>)</w:t>
      </w:r>
      <w:r w:rsidR="00621722" w:rsidRPr="29D60151">
        <w:rPr>
          <w:rFonts w:cs="Arial"/>
          <w:kern w:val="0"/>
          <w14:ligatures w14:val="none"/>
        </w:rPr>
        <w:t xml:space="preserve">, volunteer reliance and workload pressures stretching existing staff </w:t>
      </w:r>
    </w:p>
    <w:p w14:paraId="34449E96" w14:textId="77777777" w:rsidR="00621722" w:rsidRPr="008079D6" w:rsidRDefault="00621722" w:rsidP="29D60151">
      <w:pPr>
        <w:numPr>
          <w:ilvl w:val="0"/>
          <w:numId w:val="7"/>
        </w:numPr>
        <w:spacing w:before="100" w:beforeAutospacing="1" w:after="100" w:line="360" w:lineRule="auto"/>
        <w:rPr>
          <w:rFonts w:cs="Arial"/>
          <w:kern w:val="0"/>
          <w14:ligatures w14:val="none"/>
        </w:rPr>
      </w:pPr>
      <w:r w:rsidRPr="29D60151">
        <w:rPr>
          <w:rFonts w:cs="Arial"/>
          <w:kern w:val="0"/>
          <w14:ligatures w14:val="none"/>
        </w:rPr>
        <w:t xml:space="preserve">Other barriers include: </w:t>
      </w:r>
    </w:p>
    <w:p w14:paraId="4784A98C" w14:textId="50F56BB8" w:rsidR="00621722" w:rsidRPr="008079D6" w:rsidRDefault="00621722" w:rsidP="29D60151">
      <w:pPr>
        <w:numPr>
          <w:ilvl w:val="1"/>
          <w:numId w:val="7"/>
        </w:numPr>
        <w:spacing w:before="100" w:beforeAutospacing="1" w:after="100" w:line="360" w:lineRule="auto"/>
        <w:rPr>
          <w:rFonts w:cs="Arial"/>
          <w:kern w:val="0"/>
          <w14:ligatures w14:val="none"/>
        </w:rPr>
      </w:pPr>
      <w:r w:rsidRPr="29D60151">
        <w:rPr>
          <w:rFonts w:cs="Arial"/>
          <w:kern w:val="0"/>
          <w14:ligatures w14:val="none"/>
        </w:rPr>
        <w:t>inaccessible buildings</w:t>
      </w:r>
    </w:p>
    <w:p w14:paraId="47693D85" w14:textId="4BF978C7" w:rsidR="00621722" w:rsidRPr="008079D6" w:rsidRDefault="00621722" w:rsidP="29D60151">
      <w:pPr>
        <w:numPr>
          <w:ilvl w:val="1"/>
          <w:numId w:val="7"/>
        </w:numPr>
        <w:spacing w:before="100" w:beforeAutospacing="1" w:after="100" w:line="360" w:lineRule="auto"/>
        <w:rPr>
          <w:rFonts w:cs="Arial"/>
          <w:kern w:val="0"/>
          <w14:ligatures w14:val="none"/>
        </w:rPr>
      </w:pPr>
      <w:r w:rsidRPr="29D60151">
        <w:rPr>
          <w:rFonts w:cs="Arial"/>
          <w:kern w:val="0"/>
          <w14:ligatures w14:val="none"/>
        </w:rPr>
        <w:t>lack of knowledge and “fear of getting it wrong”</w:t>
      </w:r>
    </w:p>
    <w:p w14:paraId="2B69F31B" w14:textId="02F9B004" w:rsidR="00621722" w:rsidRPr="008079D6" w:rsidRDefault="00621722" w:rsidP="29D60151">
      <w:pPr>
        <w:numPr>
          <w:ilvl w:val="1"/>
          <w:numId w:val="7"/>
        </w:numPr>
        <w:spacing w:before="100" w:beforeAutospacing="1" w:after="100" w:line="360" w:lineRule="auto"/>
        <w:rPr>
          <w:rFonts w:cs="Arial"/>
          <w:kern w:val="0"/>
          <w14:ligatures w14:val="none"/>
        </w:rPr>
      </w:pPr>
      <w:r w:rsidRPr="29D60151">
        <w:rPr>
          <w:rFonts w:cs="Arial"/>
          <w:kern w:val="0"/>
          <w14:ligatures w14:val="none"/>
        </w:rPr>
        <w:t>few relationships with disabled communities</w:t>
      </w:r>
    </w:p>
    <w:p w14:paraId="1AA019D8" w14:textId="1B499A51" w:rsidR="00621722" w:rsidRPr="008079D6" w:rsidRDefault="00621722" w:rsidP="29D60151">
      <w:pPr>
        <w:numPr>
          <w:ilvl w:val="1"/>
          <w:numId w:val="7"/>
        </w:numPr>
        <w:spacing w:before="100" w:beforeAutospacing="1" w:after="100" w:line="360" w:lineRule="auto"/>
        <w:rPr>
          <w:rFonts w:cs="Arial"/>
          <w:kern w:val="0"/>
          <w14:ligatures w14:val="none"/>
        </w:rPr>
      </w:pPr>
      <w:r w:rsidRPr="29D60151">
        <w:rPr>
          <w:rFonts w:cs="Arial"/>
          <w:kern w:val="0"/>
          <w14:ligatures w14:val="none"/>
        </w:rPr>
        <w:t>difficulty balancing needs of diverse audiences</w:t>
      </w:r>
    </w:p>
    <w:p w14:paraId="0B0C2E71" w14:textId="3895766A" w:rsidR="00621722" w:rsidRPr="008079D6" w:rsidRDefault="003E7B11" w:rsidP="29D60151">
      <w:pPr>
        <w:numPr>
          <w:ilvl w:val="1"/>
          <w:numId w:val="7"/>
        </w:numPr>
        <w:spacing w:before="100" w:beforeAutospacing="1" w:after="100" w:line="360" w:lineRule="auto"/>
        <w:rPr>
          <w:rFonts w:cs="Arial"/>
          <w:kern w:val="0"/>
          <w14:ligatures w14:val="none"/>
        </w:rPr>
      </w:pPr>
      <w:r w:rsidRPr="29D60151">
        <w:rPr>
          <w:rFonts w:cs="Arial"/>
          <w:kern w:val="0"/>
          <w14:ligatures w14:val="none"/>
        </w:rPr>
        <w:t xml:space="preserve">accessibility competing with other priorities </w:t>
      </w:r>
    </w:p>
    <w:p w14:paraId="6D5E56A7" w14:textId="59D515E6" w:rsidR="00621722" w:rsidRPr="008079D6" w:rsidRDefault="00621722" w:rsidP="29D60151">
      <w:pPr>
        <w:numPr>
          <w:ilvl w:val="1"/>
          <w:numId w:val="7"/>
        </w:numPr>
        <w:spacing w:before="100" w:beforeAutospacing="1" w:after="100" w:line="360" w:lineRule="auto"/>
        <w:rPr>
          <w:rFonts w:cs="Arial"/>
          <w:kern w:val="0"/>
          <w14:ligatures w14:val="none"/>
        </w:rPr>
      </w:pPr>
      <w:r w:rsidRPr="29D60151">
        <w:rPr>
          <w:rFonts w:cs="Arial"/>
          <w:kern w:val="0"/>
          <w14:ligatures w14:val="none"/>
        </w:rPr>
        <w:t>lack of legislation or external incentives</w:t>
      </w:r>
    </w:p>
    <w:p w14:paraId="3AA923A7" w14:textId="5CC142D1" w:rsidR="00621722" w:rsidRPr="008079D6" w:rsidRDefault="00621722" w:rsidP="29D60151">
      <w:pPr>
        <w:numPr>
          <w:ilvl w:val="1"/>
          <w:numId w:val="7"/>
        </w:numPr>
        <w:spacing w:before="100" w:beforeAutospacing="1" w:after="100" w:line="360" w:lineRule="auto"/>
        <w:rPr>
          <w:rFonts w:cs="Arial"/>
        </w:rPr>
      </w:pPr>
      <w:r w:rsidRPr="29D60151">
        <w:rPr>
          <w:rFonts w:cs="Arial"/>
          <w:kern w:val="0"/>
          <w14:ligatures w14:val="none"/>
        </w:rPr>
        <w:t>emotional labour, especially for disabled staff.</w:t>
      </w:r>
    </w:p>
    <w:p w14:paraId="39C3841C" w14:textId="7D617636" w:rsidR="00B648D3" w:rsidRPr="008079D6" w:rsidRDefault="29D60151" w:rsidP="29D60151">
      <w:pPr>
        <w:pStyle w:val="Heading2"/>
        <w:rPr>
          <w:rFonts w:cs="Arial"/>
        </w:rPr>
      </w:pPr>
      <w:r>
        <w:t>Vision for inclusive arts</w:t>
      </w:r>
    </w:p>
    <w:p w14:paraId="1CAFEF28" w14:textId="0EDCF605" w:rsidR="00B648D3" w:rsidRPr="008079D6" w:rsidRDefault="00B648D3" w:rsidP="29D60151">
      <w:pPr>
        <w:spacing w:before="100" w:beforeAutospacing="1" w:after="100" w:line="360" w:lineRule="auto"/>
        <w:rPr>
          <w:rFonts w:cs="Arial"/>
          <w:kern w:val="0"/>
          <w14:ligatures w14:val="none"/>
        </w:rPr>
      </w:pPr>
      <w:r w:rsidRPr="29D60151">
        <w:rPr>
          <w:rFonts w:cs="Arial"/>
          <w:kern w:val="0"/>
          <w14:ligatures w14:val="none"/>
        </w:rPr>
        <w:t xml:space="preserve">Respondents shared dreams of a barrier-free arts </w:t>
      </w:r>
      <w:r w:rsidR="00A76D23" w:rsidRPr="29D60151">
        <w:rPr>
          <w:rFonts w:cs="Arial"/>
          <w:kern w:val="0"/>
          <w14:ligatures w14:val="none"/>
        </w:rPr>
        <w:t>world</w:t>
      </w:r>
      <w:r w:rsidRPr="29D60151">
        <w:rPr>
          <w:rFonts w:cs="Arial"/>
          <w:kern w:val="0"/>
          <w14:ligatures w14:val="none"/>
        </w:rPr>
        <w:t xml:space="preserve">, </w:t>
      </w:r>
      <w:r w:rsidR="008C42B3" w:rsidRPr="29D60151">
        <w:rPr>
          <w:rFonts w:cs="Arial"/>
          <w:kern w:val="0"/>
          <w14:ligatures w14:val="none"/>
        </w:rPr>
        <w:t>with</w:t>
      </w:r>
      <w:r w:rsidRPr="29D60151">
        <w:rPr>
          <w:rFonts w:cs="Arial"/>
          <w:kern w:val="0"/>
          <w14:ligatures w14:val="none"/>
        </w:rPr>
        <w:t>:</w:t>
      </w:r>
    </w:p>
    <w:p w14:paraId="247681DD" w14:textId="7F7A9BE8" w:rsidR="00B648D3" w:rsidRPr="008079D6" w:rsidRDefault="00B648D3" w:rsidP="29D60151">
      <w:pPr>
        <w:numPr>
          <w:ilvl w:val="0"/>
          <w:numId w:val="16"/>
        </w:numPr>
        <w:spacing w:before="100" w:beforeAutospacing="1" w:after="100" w:line="360" w:lineRule="auto"/>
        <w:rPr>
          <w:rFonts w:cs="Arial"/>
          <w:kern w:val="0"/>
          <w14:ligatures w14:val="none"/>
        </w:rPr>
      </w:pPr>
      <w:r w:rsidRPr="29D60151">
        <w:rPr>
          <w:rFonts w:cs="Arial"/>
          <w:kern w:val="0"/>
          <w14:ligatures w14:val="none"/>
        </w:rPr>
        <w:t>fully accessible programming, co-designed by, with and for disabled people</w:t>
      </w:r>
    </w:p>
    <w:p w14:paraId="7160B4D4" w14:textId="2D605063" w:rsidR="00B648D3" w:rsidRPr="008079D6" w:rsidRDefault="00B648D3" w:rsidP="29D60151">
      <w:pPr>
        <w:numPr>
          <w:ilvl w:val="0"/>
          <w:numId w:val="16"/>
        </w:numPr>
        <w:spacing w:before="100" w:beforeAutospacing="1" w:after="100" w:line="360" w:lineRule="auto"/>
        <w:rPr>
          <w:rFonts w:cs="Arial"/>
          <w:kern w:val="0"/>
          <w14:ligatures w14:val="none"/>
        </w:rPr>
      </w:pPr>
      <w:r w:rsidRPr="29D60151">
        <w:rPr>
          <w:rFonts w:cs="Arial"/>
          <w:kern w:val="0"/>
          <w14:ligatures w14:val="none"/>
        </w:rPr>
        <w:t xml:space="preserve">inclusive staffing and </w:t>
      </w:r>
      <w:r w:rsidR="003E7B11" w:rsidRPr="29D60151">
        <w:rPr>
          <w:rFonts w:cs="Arial"/>
          <w:kern w:val="0"/>
          <w14:ligatures w14:val="none"/>
        </w:rPr>
        <w:t>leadership</w:t>
      </w:r>
      <w:r w:rsidRPr="29D60151">
        <w:rPr>
          <w:rFonts w:cs="Arial"/>
          <w:kern w:val="0"/>
          <w14:ligatures w14:val="none"/>
        </w:rPr>
        <w:t>, with strong disabled representation</w:t>
      </w:r>
    </w:p>
    <w:p w14:paraId="2606160A" w14:textId="4F3E7E46" w:rsidR="00B648D3" w:rsidRPr="008079D6" w:rsidRDefault="00B648D3" w:rsidP="29D60151">
      <w:pPr>
        <w:numPr>
          <w:ilvl w:val="0"/>
          <w:numId w:val="16"/>
        </w:numPr>
        <w:spacing w:before="100" w:beforeAutospacing="1" w:after="100" w:line="360" w:lineRule="auto"/>
        <w:rPr>
          <w:rFonts w:cs="Arial"/>
          <w:kern w:val="0"/>
          <w14:ligatures w14:val="none"/>
        </w:rPr>
      </w:pPr>
      <w:r w:rsidRPr="29D60151">
        <w:rPr>
          <w:rFonts w:cs="Arial"/>
          <w:kern w:val="0"/>
          <w14:ligatures w14:val="none"/>
        </w:rPr>
        <w:t>accessible venues and communications, including multilingual content and NZSL integration</w:t>
      </w:r>
    </w:p>
    <w:p w14:paraId="7F6230D9" w14:textId="4FC2E4B0" w:rsidR="00B648D3" w:rsidRPr="008079D6" w:rsidRDefault="00B648D3" w:rsidP="29D60151">
      <w:pPr>
        <w:numPr>
          <w:ilvl w:val="0"/>
          <w:numId w:val="16"/>
        </w:numPr>
        <w:spacing w:before="100" w:beforeAutospacing="1" w:after="100" w:line="360" w:lineRule="auto"/>
        <w:rPr>
          <w:rFonts w:cs="Arial"/>
          <w:kern w:val="0"/>
          <w14:ligatures w14:val="none"/>
        </w:rPr>
      </w:pPr>
      <w:r w:rsidRPr="29D60151">
        <w:rPr>
          <w:rFonts w:cs="Arial"/>
          <w:kern w:val="0"/>
          <w14:ligatures w14:val="none"/>
        </w:rPr>
        <w:t>collaborative community relationships, built on co-creation and shared decision-making</w:t>
      </w:r>
    </w:p>
    <w:p w14:paraId="0152A944" w14:textId="19E8D2EA" w:rsidR="00B648D3" w:rsidRPr="008079D6" w:rsidRDefault="00B648D3" w:rsidP="29D60151">
      <w:pPr>
        <w:numPr>
          <w:ilvl w:val="0"/>
          <w:numId w:val="16"/>
        </w:numPr>
        <w:spacing w:before="100" w:beforeAutospacing="1" w:after="100" w:line="360" w:lineRule="auto"/>
        <w:rPr>
          <w:rFonts w:cs="Arial"/>
        </w:rPr>
      </w:pPr>
      <w:r w:rsidRPr="29D60151">
        <w:rPr>
          <w:rFonts w:cs="Arial"/>
          <w:kern w:val="0"/>
          <w14:ligatures w14:val="none"/>
        </w:rPr>
        <w:t>dedicated funding and strategy to grow over time</w:t>
      </w:r>
      <w:r w:rsidR="007F6D54" w:rsidRPr="29D60151">
        <w:rPr>
          <w:rFonts w:cs="Arial"/>
          <w:kern w:val="0"/>
          <w14:ligatures w14:val="none"/>
        </w:rPr>
        <w:t>.</w:t>
      </w:r>
    </w:p>
    <w:p w14:paraId="4324BD37" w14:textId="01483D75" w:rsidR="00B648D3" w:rsidRPr="008079D6" w:rsidRDefault="29D60151" w:rsidP="29D60151">
      <w:pPr>
        <w:pStyle w:val="Heading2"/>
        <w:rPr>
          <w:rFonts w:cs="Arial"/>
        </w:rPr>
      </w:pPr>
      <w:r>
        <w:t>Looking forward</w:t>
      </w:r>
    </w:p>
    <w:p w14:paraId="737BD054" w14:textId="27493787" w:rsidR="00B648D3" w:rsidRPr="008079D6" w:rsidRDefault="00B648D3" w:rsidP="29D60151">
      <w:pPr>
        <w:spacing w:before="100" w:beforeAutospacing="1" w:after="100" w:line="360" w:lineRule="auto"/>
        <w:rPr>
          <w:rFonts w:cs="Arial"/>
          <w:kern w:val="0"/>
          <w14:ligatures w14:val="none"/>
        </w:rPr>
      </w:pPr>
      <w:r w:rsidRPr="29D60151">
        <w:rPr>
          <w:rFonts w:cs="Arial"/>
          <w:kern w:val="0"/>
          <w14:ligatures w14:val="none"/>
        </w:rPr>
        <w:t xml:space="preserve">Respondents </w:t>
      </w:r>
      <w:r w:rsidR="000A03A3" w:rsidRPr="29D60151">
        <w:rPr>
          <w:rFonts w:cs="Arial"/>
          <w:kern w:val="0"/>
          <w14:ligatures w14:val="none"/>
        </w:rPr>
        <w:t xml:space="preserve">shared </w:t>
      </w:r>
      <w:r w:rsidR="000B4A76" w:rsidRPr="29D60151">
        <w:rPr>
          <w:rFonts w:cs="Arial"/>
          <w:kern w:val="0"/>
          <w14:ligatures w14:val="none"/>
        </w:rPr>
        <w:t>ideas for</w:t>
      </w:r>
      <w:r w:rsidR="000A03A3" w:rsidRPr="29D60151">
        <w:rPr>
          <w:rFonts w:cs="Arial"/>
          <w:kern w:val="0"/>
          <w14:ligatures w14:val="none"/>
        </w:rPr>
        <w:t xml:space="preserve"> support</w:t>
      </w:r>
      <w:r w:rsidR="003D7770" w:rsidRPr="29D60151">
        <w:rPr>
          <w:rFonts w:cs="Arial"/>
          <w:kern w:val="0"/>
          <w14:ligatures w14:val="none"/>
        </w:rPr>
        <w:t xml:space="preserve"> they’d like</w:t>
      </w:r>
      <w:r w:rsidR="00892EA6" w:rsidRPr="29D60151">
        <w:rPr>
          <w:rFonts w:cs="Arial"/>
          <w:kern w:val="0"/>
          <w14:ligatures w14:val="none"/>
        </w:rPr>
        <w:t xml:space="preserve"> available</w:t>
      </w:r>
      <w:r w:rsidRPr="29D60151">
        <w:rPr>
          <w:rFonts w:cs="Arial"/>
          <w:kern w:val="0"/>
          <w14:ligatures w14:val="none"/>
        </w:rPr>
        <w:t>:</w:t>
      </w:r>
    </w:p>
    <w:p w14:paraId="6FF40F30" w14:textId="515C849F" w:rsidR="00B648D3" w:rsidRPr="008079D6" w:rsidRDefault="0042374B" w:rsidP="29D60151">
      <w:pPr>
        <w:numPr>
          <w:ilvl w:val="0"/>
          <w:numId w:val="14"/>
        </w:numPr>
        <w:spacing w:before="100" w:beforeAutospacing="1" w:after="100" w:line="360" w:lineRule="auto"/>
        <w:rPr>
          <w:rFonts w:cs="Arial"/>
          <w:kern w:val="0"/>
          <w14:ligatures w14:val="none"/>
        </w:rPr>
      </w:pPr>
      <w:r w:rsidRPr="29D60151">
        <w:rPr>
          <w:rFonts w:cs="Arial"/>
          <w:kern w:val="0"/>
          <w14:ligatures w14:val="none"/>
        </w:rPr>
        <w:t>continued</w:t>
      </w:r>
      <w:r w:rsidR="00B648D3" w:rsidRPr="29D60151">
        <w:rPr>
          <w:rFonts w:cs="Arial"/>
          <w:kern w:val="0"/>
          <w14:ligatures w14:val="none"/>
        </w:rPr>
        <w:t xml:space="preserve"> strategic advice</w:t>
      </w:r>
      <w:r w:rsidR="00216E70" w:rsidRPr="29D60151">
        <w:rPr>
          <w:rFonts w:cs="Arial"/>
          <w:kern w:val="0"/>
          <w14:ligatures w14:val="none"/>
        </w:rPr>
        <w:t xml:space="preserve"> and help with long-term planning, </w:t>
      </w:r>
      <w:r w:rsidR="00B648D3" w:rsidRPr="29D60151">
        <w:rPr>
          <w:rFonts w:cs="Arial"/>
          <w:kern w:val="0"/>
          <w14:ligatures w14:val="none"/>
        </w:rPr>
        <w:t>especially for access planning and policy creation</w:t>
      </w:r>
    </w:p>
    <w:p w14:paraId="00F79B34" w14:textId="3286736A" w:rsidR="00B648D3" w:rsidRPr="008079D6" w:rsidRDefault="0042374B" w:rsidP="29D60151">
      <w:pPr>
        <w:numPr>
          <w:ilvl w:val="0"/>
          <w:numId w:val="14"/>
        </w:numPr>
        <w:spacing w:before="100" w:beforeAutospacing="1" w:after="100" w:line="360" w:lineRule="auto"/>
        <w:rPr>
          <w:rFonts w:cs="Arial"/>
          <w:kern w:val="0"/>
          <w14:ligatures w14:val="none"/>
        </w:rPr>
      </w:pPr>
      <w:r w:rsidRPr="29D60151">
        <w:rPr>
          <w:rFonts w:cs="Arial"/>
          <w:kern w:val="0"/>
          <w14:ligatures w14:val="none"/>
        </w:rPr>
        <w:t>g</w:t>
      </w:r>
      <w:r w:rsidR="00B648D3" w:rsidRPr="29D60151">
        <w:rPr>
          <w:rFonts w:cs="Arial"/>
          <w:kern w:val="0"/>
          <w14:ligatures w14:val="none"/>
        </w:rPr>
        <w:t>rant and budget guidance</w:t>
      </w:r>
      <w:r w:rsidR="009F1CFD" w:rsidRPr="29D60151">
        <w:rPr>
          <w:rFonts w:cs="Arial"/>
          <w:kern w:val="0"/>
          <w14:ligatures w14:val="none"/>
        </w:rPr>
        <w:t xml:space="preserve"> and funding application support</w:t>
      </w:r>
    </w:p>
    <w:p w14:paraId="3609C99F" w14:textId="4035227E" w:rsidR="00B648D3" w:rsidRPr="008079D6" w:rsidRDefault="00B648D3" w:rsidP="29D60151">
      <w:pPr>
        <w:numPr>
          <w:ilvl w:val="0"/>
          <w:numId w:val="14"/>
        </w:numPr>
        <w:spacing w:before="100" w:beforeAutospacing="1" w:after="100" w:line="360" w:lineRule="auto"/>
        <w:rPr>
          <w:rFonts w:cs="Arial"/>
          <w:kern w:val="0"/>
          <w14:ligatures w14:val="none"/>
        </w:rPr>
      </w:pPr>
      <w:r w:rsidRPr="29D60151">
        <w:rPr>
          <w:rFonts w:cs="Arial"/>
          <w:kern w:val="0"/>
          <w14:ligatures w14:val="none"/>
        </w:rPr>
        <w:t>expand training workshops, including regionally tailored content and specialised topics</w:t>
      </w:r>
    </w:p>
    <w:p w14:paraId="3088A74A" w14:textId="1C981F41" w:rsidR="00B648D3" w:rsidRDefault="00B648D3" w:rsidP="29D60151">
      <w:pPr>
        <w:numPr>
          <w:ilvl w:val="0"/>
          <w:numId w:val="14"/>
        </w:numPr>
        <w:spacing w:before="100" w:beforeAutospacing="1" w:after="100" w:line="360" w:lineRule="auto"/>
        <w:rPr>
          <w:rFonts w:cs="Arial"/>
          <w:kern w:val="0"/>
          <w14:ligatures w14:val="none"/>
        </w:rPr>
      </w:pPr>
      <w:r w:rsidRPr="29D60151">
        <w:rPr>
          <w:rFonts w:cs="Arial"/>
          <w:kern w:val="0"/>
          <w14:ligatures w14:val="none"/>
        </w:rPr>
        <w:lastRenderedPageBreak/>
        <w:t>build stronger community connections and peer networks, possibly via directories or digital portals</w:t>
      </w:r>
    </w:p>
    <w:p w14:paraId="041A26BF" w14:textId="39883243" w:rsidR="00CD4F22" w:rsidRPr="008079D6" w:rsidRDefault="00CD4F22" w:rsidP="29D60151">
      <w:pPr>
        <w:numPr>
          <w:ilvl w:val="0"/>
          <w:numId w:val="14"/>
        </w:numPr>
        <w:spacing w:before="100" w:beforeAutospacing="1" w:after="100" w:line="360" w:lineRule="auto"/>
        <w:rPr>
          <w:rFonts w:cs="Arial"/>
          <w:kern w:val="0"/>
          <w14:ligatures w14:val="none"/>
        </w:rPr>
      </w:pPr>
      <w:r w:rsidRPr="29D60151">
        <w:rPr>
          <w:rFonts w:cs="Arial"/>
          <w:kern w:val="0"/>
          <w14:ligatures w14:val="none"/>
        </w:rPr>
        <w:t xml:space="preserve">focused or wider advocacy to increase commitment and investment by </w:t>
      </w:r>
      <w:r w:rsidR="001C5FF6" w:rsidRPr="29D60151">
        <w:rPr>
          <w:rFonts w:cs="Arial"/>
          <w:kern w:val="0"/>
          <w14:ligatures w14:val="none"/>
        </w:rPr>
        <w:t>funders</w:t>
      </w:r>
      <w:r w:rsidRPr="29D60151">
        <w:rPr>
          <w:rFonts w:cs="Arial"/>
          <w:kern w:val="0"/>
          <w14:ligatures w14:val="none"/>
        </w:rPr>
        <w:t xml:space="preserve"> and institutions</w:t>
      </w:r>
    </w:p>
    <w:p w14:paraId="77610342" w14:textId="314B295A" w:rsidR="00B648D3" w:rsidRPr="008079D6" w:rsidRDefault="00B648D3" w:rsidP="29D60151">
      <w:pPr>
        <w:numPr>
          <w:ilvl w:val="0"/>
          <w:numId w:val="14"/>
        </w:numPr>
        <w:spacing w:before="100" w:beforeAutospacing="1" w:after="100" w:line="360" w:lineRule="auto"/>
        <w:rPr>
          <w:rFonts w:cs="Arial"/>
          <w:kern w:val="0"/>
          <w14:ligatures w14:val="none"/>
        </w:rPr>
      </w:pPr>
      <w:r w:rsidRPr="29D60151">
        <w:rPr>
          <w:rFonts w:cs="Arial"/>
          <w:kern w:val="0"/>
          <w14:ligatures w14:val="none"/>
        </w:rPr>
        <w:t>more regional access to hui and resources</w:t>
      </w:r>
    </w:p>
    <w:p w14:paraId="6B5BEE25" w14:textId="5EA2B1D8" w:rsidR="007310E0" w:rsidRPr="008079D6" w:rsidRDefault="00B648D3" w:rsidP="29D60151">
      <w:pPr>
        <w:numPr>
          <w:ilvl w:val="0"/>
          <w:numId w:val="14"/>
        </w:numPr>
        <w:spacing w:before="100" w:beforeAutospacing="1" w:after="100" w:line="360" w:lineRule="auto"/>
        <w:rPr>
          <w:rFonts w:cs="Arial"/>
        </w:rPr>
      </w:pPr>
      <w:r w:rsidRPr="29D60151">
        <w:rPr>
          <w:rFonts w:cs="Arial"/>
          <w:kern w:val="0"/>
          <w14:ligatures w14:val="none"/>
        </w:rPr>
        <w:t>ongoing opportunities to share learning, build confidence and sustain change</w:t>
      </w:r>
      <w:r w:rsidR="007F6D54" w:rsidRPr="29D60151">
        <w:rPr>
          <w:rFonts w:cs="Arial"/>
          <w:kern w:val="0"/>
          <w14:ligatures w14:val="none"/>
        </w:rPr>
        <w:t>.</w:t>
      </w:r>
    </w:p>
    <w:p w14:paraId="6D577381" w14:textId="645EC381" w:rsidR="009A6D99" w:rsidRPr="008079D6" w:rsidRDefault="29D60151" w:rsidP="29D60151">
      <w:pPr>
        <w:pStyle w:val="Heading2"/>
        <w:rPr>
          <w:rFonts w:cs="Arial"/>
        </w:rPr>
      </w:pPr>
      <w:r>
        <w:t>Findings</w:t>
      </w:r>
    </w:p>
    <w:p w14:paraId="354D6D26" w14:textId="417E7D23" w:rsidR="00946305" w:rsidRPr="008079D6" w:rsidRDefault="00D533C6" w:rsidP="29D60151">
      <w:pPr>
        <w:spacing w:before="100" w:beforeAutospacing="1" w:after="100" w:line="360" w:lineRule="auto"/>
        <w:rPr>
          <w:rFonts w:cs="Arial"/>
        </w:rPr>
      </w:pPr>
      <w:r w:rsidRPr="29D60151">
        <w:rPr>
          <w:rFonts w:cs="Arial"/>
          <w:kern w:val="0"/>
          <w14:ligatures w14:val="none"/>
        </w:rPr>
        <w:t xml:space="preserve">Some members achieved larger specific projects and received funding to accomplish big accessibility shifts or </w:t>
      </w:r>
      <w:proofErr w:type="gramStart"/>
      <w:r w:rsidRPr="29D60151">
        <w:rPr>
          <w:rFonts w:cs="Arial"/>
          <w:kern w:val="0"/>
          <w14:ligatures w14:val="none"/>
        </w:rPr>
        <w:t>milestones</w:t>
      </w:r>
      <w:proofErr w:type="gramEnd"/>
      <w:r w:rsidRPr="29D60151">
        <w:rPr>
          <w:rFonts w:cs="Arial"/>
          <w:kern w:val="0"/>
          <w14:ligatures w14:val="none"/>
        </w:rPr>
        <w:t xml:space="preserve"> but overall</w:t>
      </w:r>
      <w:r w:rsidR="004B064A" w:rsidRPr="29D60151">
        <w:rPr>
          <w:rFonts w:cs="Arial"/>
          <w:kern w:val="0"/>
          <w14:ligatures w14:val="none"/>
        </w:rPr>
        <w:t xml:space="preserve"> survey responses show</w:t>
      </w:r>
      <w:r w:rsidR="00946305" w:rsidRPr="29D60151">
        <w:rPr>
          <w:rFonts w:cs="Arial"/>
          <w:kern w:val="0"/>
          <w14:ligatures w14:val="none"/>
        </w:rPr>
        <w:t xml:space="preserve"> a trend toward small, actionable improvements that don’t require extra budget, more staff or specialised support. This led the focus of Arts For All Network hui, information and support in 2025 </w:t>
      </w:r>
      <w:r w:rsidR="00EB5E18" w:rsidRPr="29D60151">
        <w:rPr>
          <w:rFonts w:cs="Arial"/>
          <w:kern w:val="0"/>
          <w14:ligatures w14:val="none"/>
        </w:rPr>
        <w:t>to be</w:t>
      </w:r>
      <w:r w:rsidR="00946305" w:rsidRPr="29D60151">
        <w:rPr>
          <w:rFonts w:cs="Arial"/>
          <w:kern w:val="0"/>
          <w14:ligatures w14:val="none"/>
        </w:rPr>
        <w:t xml:space="preserve"> achievable change that can fit into any budget and team size. </w:t>
      </w:r>
      <w:r w:rsidRPr="29D60151">
        <w:rPr>
          <w:rFonts w:cs="Arial"/>
          <w:kern w:val="0"/>
          <w14:ligatures w14:val="none"/>
        </w:rPr>
        <w:t>Alongside</w:t>
      </w:r>
      <w:r w:rsidR="002A672C" w:rsidRPr="29D60151">
        <w:rPr>
          <w:rFonts w:cs="Arial"/>
          <w:kern w:val="0"/>
          <w14:ligatures w14:val="none"/>
        </w:rPr>
        <w:t xml:space="preserve"> </w:t>
      </w:r>
      <w:r w:rsidR="004E0D01" w:rsidRPr="29D60151">
        <w:rPr>
          <w:rFonts w:cs="Arial"/>
          <w:kern w:val="0"/>
          <w14:ligatures w14:val="none"/>
        </w:rPr>
        <w:t xml:space="preserve">some </w:t>
      </w:r>
      <w:r w:rsidR="00917F10" w:rsidRPr="29D60151">
        <w:rPr>
          <w:rFonts w:cs="Arial"/>
          <w:kern w:val="0"/>
          <w14:ligatures w14:val="none"/>
        </w:rPr>
        <w:t xml:space="preserve">exciting </w:t>
      </w:r>
      <w:r w:rsidR="002A672C" w:rsidRPr="29D60151">
        <w:rPr>
          <w:rFonts w:cs="Arial"/>
          <w:kern w:val="0"/>
          <w14:ligatures w14:val="none"/>
        </w:rPr>
        <w:t>bigger projects, m</w:t>
      </w:r>
      <w:r w:rsidR="00946305" w:rsidRPr="29D60151">
        <w:rPr>
          <w:rFonts w:cs="Arial"/>
          <w:kern w:val="0"/>
          <w14:ligatures w14:val="none"/>
        </w:rPr>
        <w:t>ost members are asking for advice for small and steady, sustainable accessibility planning</w:t>
      </w:r>
      <w:r w:rsidR="003B008A" w:rsidRPr="29D60151">
        <w:rPr>
          <w:rFonts w:cs="Arial"/>
          <w:kern w:val="0"/>
          <w14:ligatures w14:val="none"/>
        </w:rPr>
        <w:t>, and this is where we put our focus for resource development</w:t>
      </w:r>
      <w:r w:rsidR="00BC1CC7" w:rsidRPr="29D60151">
        <w:rPr>
          <w:rFonts w:cs="Arial"/>
          <w:kern w:val="0"/>
          <w14:ligatures w14:val="none"/>
        </w:rPr>
        <w:t xml:space="preserve"> and hui topics</w:t>
      </w:r>
      <w:r w:rsidR="00946305" w:rsidRPr="29D60151">
        <w:rPr>
          <w:rFonts w:cs="Arial"/>
          <w:kern w:val="0"/>
          <w14:ligatures w14:val="none"/>
        </w:rPr>
        <w:t xml:space="preserve">. </w:t>
      </w:r>
    </w:p>
    <w:p w14:paraId="300A21FC" w14:textId="2A37E331" w:rsidR="00946305" w:rsidRPr="008079D6" w:rsidRDefault="29D60151" w:rsidP="29D60151">
      <w:pPr>
        <w:pStyle w:val="Heading2"/>
        <w:rPr>
          <w:rFonts w:cs="Arial"/>
        </w:rPr>
      </w:pPr>
      <w:r>
        <w:t>Our progress so far</w:t>
      </w:r>
    </w:p>
    <w:p w14:paraId="173CCB6D" w14:textId="0D3596E0" w:rsidR="00517A16" w:rsidRPr="008079D6" w:rsidRDefault="29D60151" w:rsidP="29D60151">
      <w:pPr>
        <w:pStyle w:val="Heading3"/>
        <w:rPr>
          <w:rFonts w:cs="Arial"/>
        </w:rPr>
      </w:pPr>
      <w:r>
        <w:t>Workshops</w:t>
      </w:r>
    </w:p>
    <w:p w14:paraId="7AD9CC46" w14:textId="29AA25AF" w:rsidR="00517A16" w:rsidRPr="008079D6" w:rsidRDefault="407F6787" w:rsidP="6A166C30">
      <w:pPr>
        <w:spacing w:line="360" w:lineRule="auto"/>
        <w:rPr>
          <w:rFonts w:cs="Arial"/>
        </w:rPr>
      </w:pPr>
      <w:r w:rsidRPr="407F6787">
        <w:rPr>
          <w:rFonts w:cs="Arial"/>
        </w:rPr>
        <w:t>In June 2025, we wrapped up the pilot programme for ART Accessibility Responsiveness Training workshops</w:t>
      </w:r>
      <w:r w:rsidR="002E3242">
        <w:rPr>
          <w:rFonts w:cs="Arial"/>
        </w:rPr>
        <w:t xml:space="preserve"> (funded by </w:t>
      </w:r>
      <w:r w:rsidR="00656D45" w:rsidRPr="29D60151">
        <w:rPr>
          <w:rFonts w:cs="Arial"/>
          <w:kern w:val="0"/>
          <w14:ligatures w14:val="none"/>
        </w:rPr>
        <w:t>Manat</w:t>
      </w:r>
      <w:r w:rsidR="00656D45" w:rsidRPr="29D60151">
        <w:rPr>
          <w:rFonts w:cs="Arial"/>
          <w:kern w:val="0"/>
          <w:lang w:val="mi-NZ"/>
          <w14:ligatures w14:val="none"/>
        </w:rPr>
        <w:t>ū T</w:t>
      </w:r>
      <w:r w:rsidR="0014136A" w:rsidRPr="29D60151">
        <w:rPr>
          <w:rFonts w:cs="Arial"/>
          <w:kern w:val="0"/>
          <w:lang w:val="mi-NZ"/>
          <w14:ligatures w14:val="none"/>
        </w:rPr>
        <w:t>ao</w:t>
      </w:r>
      <w:r w:rsidR="00656D45" w:rsidRPr="29D60151">
        <w:rPr>
          <w:rFonts w:cs="Arial"/>
          <w:kern w:val="0"/>
          <w:lang w:val="mi-NZ"/>
          <w14:ligatures w14:val="none"/>
        </w:rPr>
        <w:t xml:space="preserve">nga </w:t>
      </w:r>
      <w:r w:rsidR="00656D45" w:rsidRPr="29D60151">
        <w:rPr>
          <w:rFonts w:cs="Arial"/>
          <w:kern w:val="0"/>
          <w14:ligatures w14:val="none"/>
        </w:rPr>
        <w:t>Ministry for Culture and Heritage</w:t>
      </w:r>
      <w:r w:rsidR="00EC54B1" w:rsidRPr="29D60151">
        <w:rPr>
          <w:rFonts w:cs="Arial"/>
          <w:kern w:val="0"/>
          <w14:ligatures w14:val="none"/>
        </w:rPr>
        <w:t xml:space="preserve"> through the Regeneration Fund</w:t>
      </w:r>
      <w:r w:rsidR="002E3242">
        <w:rPr>
          <w:rFonts w:cs="Arial"/>
        </w:rPr>
        <w:t>)</w:t>
      </w:r>
      <w:r w:rsidRPr="407F6787">
        <w:rPr>
          <w:rFonts w:cs="Arial"/>
        </w:rPr>
        <w:t xml:space="preserve">. These workshops were developed over two years in partnership with Deaf and disabled people, </w:t>
      </w:r>
      <w:r w:rsidR="009A781D">
        <w:rPr>
          <w:rFonts w:cs="Arial"/>
        </w:rPr>
        <w:t xml:space="preserve">to </w:t>
      </w:r>
      <w:r w:rsidR="00360AD5">
        <w:rPr>
          <w:rFonts w:cs="Arial"/>
        </w:rPr>
        <w:t xml:space="preserve">provide an arts sector-specific context for accessibility training </w:t>
      </w:r>
      <w:r w:rsidR="003B7E7F">
        <w:rPr>
          <w:rFonts w:cs="Arial"/>
        </w:rPr>
        <w:t>that can increase knowledge across organisations</w:t>
      </w:r>
      <w:r w:rsidR="00485EEA">
        <w:rPr>
          <w:rFonts w:cs="Arial"/>
        </w:rPr>
        <w:t xml:space="preserve"> and teams. W</w:t>
      </w:r>
      <w:r w:rsidRPr="407F6787">
        <w:rPr>
          <w:rFonts w:cs="Arial"/>
        </w:rPr>
        <w:t xml:space="preserve">e hope to make them available from </w:t>
      </w:r>
      <w:r w:rsidR="008E702B">
        <w:rPr>
          <w:rFonts w:cs="Arial"/>
        </w:rPr>
        <w:t>November 2025</w:t>
      </w:r>
      <w:r w:rsidR="00D4652D">
        <w:rPr>
          <w:rFonts w:cs="Arial"/>
        </w:rPr>
        <w:t>.</w:t>
      </w:r>
      <w:r w:rsidR="0A133E74" w:rsidRPr="0A133E74">
        <w:rPr>
          <w:rFonts w:cs="Arial"/>
        </w:rPr>
        <w:t xml:space="preserve"> </w:t>
      </w:r>
    </w:p>
    <w:p w14:paraId="1A2222E5" w14:textId="4507CB2C" w:rsidR="00B60959" w:rsidRPr="008079D6" w:rsidRDefault="29D60151" w:rsidP="29D60151">
      <w:pPr>
        <w:pStyle w:val="Heading3"/>
        <w:spacing w:line="360" w:lineRule="auto"/>
        <w:rPr>
          <w:rFonts w:cs="Arial"/>
        </w:rPr>
      </w:pPr>
      <w:r w:rsidRPr="29D60151">
        <w:rPr>
          <w:rFonts w:cs="Arial"/>
        </w:rPr>
        <w:t>Regional engagement and connection</w:t>
      </w:r>
    </w:p>
    <w:p w14:paraId="0A85A847" w14:textId="4BFD56F2" w:rsidR="001F08E5" w:rsidRPr="008079D6" w:rsidRDefault="29D60151" w:rsidP="29D60151">
      <w:pPr>
        <w:rPr>
          <w:rFonts w:cs="Arial"/>
        </w:rPr>
      </w:pPr>
      <w:r>
        <w:t xml:space="preserve">Online monthly meetups were launched in July 2024, as a regular opportunity for Network members across Aotearoa, especially out of the main centres, to connect, share, ask questions and learn. The meetups plan to continue into the second year, </w:t>
      </w:r>
      <w:r>
        <w:lastRenderedPageBreak/>
        <w:t>offering 10 live online opportunities for members to connect each year, or 11 opportunities for those in the regions we visit in person.</w:t>
      </w:r>
    </w:p>
    <w:p w14:paraId="022A898C" w14:textId="3221F1F5" w:rsidR="441E13B5" w:rsidRDefault="29D60151" w:rsidP="29D60151">
      <w:pPr>
        <w:rPr>
          <w:rFonts w:cs="Arial"/>
        </w:rPr>
      </w:pPr>
      <w:r>
        <w:t xml:space="preserve">We are visiting the Waikato region for an in-person Network hui for the first time, raising our regional network hui total to 8 for 2025. Based on demand, we are </w:t>
      </w:r>
      <w:proofErr w:type="spellStart"/>
      <w:r>
        <w:t>strategising</w:t>
      </w:r>
      <w:proofErr w:type="spellEnd"/>
      <w:r>
        <w:t xml:space="preserve"> how to continue expanding our in person regional visits, especially in the South Island and in the Far North. </w:t>
      </w:r>
    </w:p>
    <w:p w14:paraId="002B0963" w14:textId="4A582145" w:rsidR="00B60959" w:rsidRPr="00D855D8" w:rsidRDefault="29D60151" w:rsidP="29D60151">
      <w:pPr>
        <w:pStyle w:val="Heading3"/>
        <w:rPr>
          <w:rFonts w:cs="Arial"/>
        </w:rPr>
      </w:pPr>
      <w:r w:rsidRPr="29D60151">
        <w:rPr>
          <w:rFonts w:cs="Arial"/>
        </w:rPr>
        <w:t>Artist Programme</w:t>
      </w:r>
    </w:p>
    <w:p w14:paraId="6992D226" w14:textId="7E21A66E" w:rsidR="00033312" w:rsidRPr="00D855D8" w:rsidRDefault="29D60151" w:rsidP="441E13B5">
      <w:pPr>
        <w:spacing w:line="360" w:lineRule="auto"/>
        <w:rPr>
          <w:rFonts w:cs="Arial"/>
        </w:rPr>
      </w:pPr>
      <w:r w:rsidRPr="29D60151">
        <w:rPr>
          <w:rFonts w:cs="Arial"/>
        </w:rPr>
        <w:t xml:space="preserve">Taha Hotu Deaf and Disabled Artists Initiative is a new disabled-led programme from Arts Access Aotearoa. It’s a platform for Deaf and disabled artists to develop their arts practice, advocate collectively and build connections.  </w:t>
      </w:r>
    </w:p>
    <w:p w14:paraId="1B550D09" w14:textId="6136CE16" w:rsidR="000E0A61" w:rsidRPr="008079D6" w:rsidRDefault="29D60151" w:rsidP="29D60151">
      <w:pPr>
        <w:pStyle w:val="Heading3"/>
        <w:spacing w:line="360" w:lineRule="auto"/>
        <w:rPr>
          <w:rFonts w:cs="Arial"/>
        </w:rPr>
      </w:pPr>
      <w:r w:rsidRPr="29D60151">
        <w:rPr>
          <w:rFonts w:cs="Arial"/>
        </w:rPr>
        <w:t>Policy</w:t>
      </w:r>
    </w:p>
    <w:p w14:paraId="5485CAF1" w14:textId="7AF8CB8A" w:rsidR="000E0A61" w:rsidRPr="008079D6" w:rsidRDefault="003E1C88" w:rsidP="29D60151">
      <w:pPr>
        <w:spacing w:line="360" w:lineRule="auto"/>
        <w:rPr>
          <w:rFonts w:cs="Arial"/>
          <w:kern w:val="0"/>
          <w14:ligatures w14:val="none"/>
        </w:rPr>
      </w:pPr>
      <w:r w:rsidRPr="29D60151">
        <w:rPr>
          <w:rFonts w:cs="Arial"/>
          <w:kern w:val="0"/>
          <w14:ligatures w14:val="none"/>
        </w:rPr>
        <w:t xml:space="preserve">We supported several organisations starting or </w:t>
      </w:r>
      <w:r w:rsidR="00002822" w:rsidRPr="29D60151">
        <w:rPr>
          <w:rFonts w:cs="Arial"/>
          <w:kern w:val="0"/>
          <w14:ligatures w14:val="none"/>
        </w:rPr>
        <w:t xml:space="preserve">developing accessibility policies. </w:t>
      </w:r>
      <w:r w:rsidR="000E0A61" w:rsidRPr="29D60151">
        <w:rPr>
          <w:rFonts w:cs="Arial"/>
          <w:kern w:val="0"/>
          <w14:ligatures w14:val="none"/>
        </w:rPr>
        <w:t xml:space="preserve">Check out </w:t>
      </w:r>
      <w:bookmarkStart w:id="0" w:name="_Int_xKwdJE1L"/>
      <w:r w:rsidR="000E0A61" w:rsidRPr="29D60151">
        <w:rPr>
          <w:rFonts w:cs="Arial"/>
          <w:kern w:val="0"/>
          <w14:ligatures w14:val="none"/>
        </w:rPr>
        <w:t>our</w:t>
      </w:r>
      <w:bookmarkEnd w:id="0"/>
      <w:r w:rsidR="000E0A61" w:rsidRPr="29D60151">
        <w:rPr>
          <w:rFonts w:cs="Arial"/>
          <w:kern w:val="0"/>
          <w14:ligatures w14:val="none"/>
        </w:rPr>
        <w:t xml:space="preserve"> </w:t>
      </w:r>
      <w:hyperlink r:id="rId11" w:history="1">
        <w:r w:rsidR="000E0A61" w:rsidRPr="29D60151">
          <w:rPr>
            <w:rStyle w:val="Hyperlink"/>
            <w:rFonts w:cs="Arial"/>
            <w:kern w:val="0"/>
            <w14:ligatures w14:val="none"/>
          </w:rPr>
          <w:t>guide to developing an accessibility policy</w:t>
        </w:r>
      </w:hyperlink>
      <w:r w:rsidR="000E0A61" w:rsidRPr="29D60151">
        <w:rPr>
          <w:rFonts w:cs="Arial"/>
          <w:kern w:val="0"/>
          <w14:ligatures w14:val="none"/>
        </w:rPr>
        <w:t xml:space="preserve"> to get started or keep moving on your policy work.</w:t>
      </w:r>
    </w:p>
    <w:p w14:paraId="4970122F" w14:textId="542DF43B" w:rsidR="008E2158" w:rsidRPr="008079D6" w:rsidRDefault="29D60151" w:rsidP="29D60151">
      <w:pPr>
        <w:pStyle w:val="Heading3"/>
        <w:spacing w:line="360" w:lineRule="auto"/>
        <w:rPr>
          <w:rFonts w:cs="Arial"/>
        </w:rPr>
      </w:pPr>
      <w:r w:rsidRPr="29D60151">
        <w:rPr>
          <w:rFonts w:cs="Arial"/>
        </w:rPr>
        <w:t>Resources</w:t>
      </w:r>
    </w:p>
    <w:p w14:paraId="3B2F5356" w14:textId="7DE4A5B5" w:rsidR="008D58D0" w:rsidRPr="008079D6" w:rsidRDefault="008D58D0" w:rsidP="6A166C30">
      <w:pPr>
        <w:spacing w:line="360" w:lineRule="auto"/>
        <w:rPr>
          <w:rFonts w:cs="Arial"/>
          <w:kern w:val="0"/>
          <w14:ligatures w14:val="none"/>
        </w:rPr>
      </w:pPr>
      <w:r w:rsidRPr="008079D6">
        <w:rPr>
          <w:rFonts w:cs="Arial"/>
        </w:rPr>
        <w:t xml:space="preserve">We are adding to our </w:t>
      </w:r>
      <w:hyperlink r:id="rId12" w:history="1">
        <w:r w:rsidR="00026387">
          <w:rPr>
            <w:rStyle w:val="Hyperlink"/>
            <w:rFonts w:cs="Arial"/>
            <w:kern w:val="0"/>
            <w14:ligatures w14:val="none"/>
          </w:rPr>
          <w:t>resource library</w:t>
        </w:r>
      </w:hyperlink>
      <w:r w:rsidR="004A5F3D" w:rsidRPr="29D60151">
        <w:rPr>
          <w:rFonts w:cs="Arial"/>
        </w:rPr>
        <w:t>,</w:t>
      </w:r>
      <w:r w:rsidRPr="008079D6">
        <w:rPr>
          <w:rFonts w:cs="Arial"/>
          <w:kern w:val="0"/>
          <w14:ligatures w14:val="none"/>
        </w:rPr>
        <w:t xml:space="preserve"> based on requests from members to have more information about relaxed events, front of house accessibility, a starter list of small, easily achieved accessibility tasks, and accessibility information for artists</w:t>
      </w:r>
      <w:r w:rsidR="00FF3863" w:rsidRPr="008079D6">
        <w:rPr>
          <w:rFonts w:cs="Arial"/>
          <w:kern w:val="0"/>
          <w14:ligatures w14:val="none"/>
        </w:rPr>
        <w:t xml:space="preserve"> and producers</w:t>
      </w:r>
      <w:r w:rsidR="007E5B30" w:rsidRPr="008079D6">
        <w:rPr>
          <w:rFonts w:cs="Arial"/>
          <w:kern w:val="0"/>
          <w14:ligatures w14:val="none"/>
        </w:rPr>
        <w:t xml:space="preserve">. These resources are in </w:t>
      </w:r>
      <w:proofErr w:type="gramStart"/>
      <w:r w:rsidR="00FF3863" w:rsidRPr="008079D6">
        <w:rPr>
          <w:rFonts w:cs="Arial"/>
          <w:kern w:val="0"/>
          <w14:ligatures w14:val="none"/>
        </w:rPr>
        <w:t>development</w:t>
      </w:r>
      <w:proofErr w:type="gramEnd"/>
      <w:r w:rsidR="00FF3863" w:rsidRPr="008079D6">
        <w:rPr>
          <w:rFonts w:cs="Arial"/>
          <w:kern w:val="0"/>
          <w14:ligatures w14:val="none"/>
        </w:rPr>
        <w:t xml:space="preserve"> and we aim to have them available in the coming months. </w:t>
      </w:r>
    </w:p>
    <w:p w14:paraId="0A6A6DFC" w14:textId="7DF80697" w:rsidR="00033312" w:rsidRPr="008079D6" w:rsidRDefault="29D60151" w:rsidP="441E13B5">
      <w:pPr>
        <w:pStyle w:val="Heading3"/>
        <w:spacing w:line="360" w:lineRule="auto"/>
        <w:rPr>
          <w:rFonts w:cs="Arial"/>
        </w:rPr>
      </w:pPr>
      <w:r w:rsidRPr="29D60151">
        <w:rPr>
          <w:rFonts w:cs="Arial"/>
        </w:rPr>
        <w:t xml:space="preserve">Sector engagement </w:t>
      </w:r>
    </w:p>
    <w:p w14:paraId="467091D4" w14:textId="16169A7C" w:rsidR="008A31F0" w:rsidRPr="008079D6" w:rsidRDefault="29D60151" w:rsidP="29D60151">
      <w:pPr>
        <w:spacing w:line="360" w:lineRule="auto"/>
        <w:rPr>
          <w:rFonts w:cs="Arial"/>
        </w:rPr>
      </w:pPr>
      <w:r w:rsidRPr="29D60151">
        <w:rPr>
          <w:rFonts w:cs="Arial"/>
        </w:rPr>
        <w:t xml:space="preserve">We took part in or facilitated accessibility panels and gave lectures, including at Victoria and Massey universities in Wellington, and at Entertainment Venues Association of New Zealand (EVANZ), Performing Arts Network New Zealand (PANNZ) and Entertainment Technologies New Zealand Inc (ETNZ) conferences. The platforms allowed us to share the importance of arts accessibility and the services provided by Arts Access Aotearoa to wider audiences in the arts sector, </w:t>
      </w:r>
      <w:r w:rsidRPr="29D60151">
        <w:rPr>
          <w:rFonts w:cs="Arial"/>
        </w:rPr>
        <w:lastRenderedPageBreak/>
        <w:t xml:space="preserve">including to funders, key decision makers, and large institutions. If you’d like us to present at your event or conference, contact details are at the end of the report.  </w:t>
      </w:r>
    </w:p>
    <w:p w14:paraId="13104C38" w14:textId="0EC03AFD" w:rsidR="00223219" w:rsidRPr="008079D6" w:rsidRDefault="29D60151" w:rsidP="29D60151">
      <w:pPr>
        <w:pStyle w:val="Heading3"/>
        <w:rPr>
          <w:rFonts w:cs="Arial"/>
        </w:rPr>
      </w:pPr>
      <w:r>
        <w:t>Advocacy</w:t>
      </w:r>
    </w:p>
    <w:p w14:paraId="5C90AE50" w14:textId="62E14E2D" w:rsidR="00E5145C" w:rsidRPr="008079D6" w:rsidRDefault="00223219" w:rsidP="29D60151">
      <w:pPr>
        <w:rPr>
          <w:rFonts w:cs="Arial"/>
        </w:rPr>
      </w:pPr>
      <w:r w:rsidRPr="008079D6">
        <w:t>We advocat</w:t>
      </w:r>
      <w:r w:rsidR="00F764C5" w:rsidRPr="008079D6">
        <w:t>e</w:t>
      </w:r>
      <w:r w:rsidRPr="008079D6">
        <w:t xml:space="preserve"> for laws, standards and policies to require and enable accessibility to be a priority through meeting with ministers</w:t>
      </w:r>
      <w:r w:rsidR="00084D0E" w:rsidRPr="008079D6">
        <w:t xml:space="preserve"> and</w:t>
      </w:r>
      <w:r w:rsidR="002571D4" w:rsidRPr="008079D6">
        <w:t xml:space="preserve"> </w:t>
      </w:r>
      <w:r w:rsidRPr="008079D6">
        <w:t xml:space="preserve">people </w:t>
      </w:r>
      <w:r w:rsidR="002571D4" w:rsidRPr="008079D6">
        <w:t xml:space="preserve">in </w:t>
      </w:r>
      <w:r w:rsidR="004D04D7" w:rsidRPr="008079D6">
        <w:t xml:space="preserve">positions of </w:t>
      </w:r>
      <w:proofErr w:type="gramStart"/>
      <w:r w:rsidR="004D04D7" w:rsidRPr="008079D6">
        <w:t>influence,</w:t>
      </w:r>
      <w:r w:rsidR="0A133E74" w:rsidRPr="0A133E74">
        <w:t xml:space="preserve"> </w:t>
      </w:r>
      <w:r w:rsidRPr="008079D6">
        <w:t>and</w:t>
      </w:r>
      <w:proofErr w:type="gramEnd"/>
      <w:r w:rsidRPr="008079D6">
        <w:t xml:space="preserve"> providing feedback on strategic plans</w:t>
      </w:r>
      <w:r w:rsidR="00444BFE" w:rsidRPr="008079D6">
        <w:t xml:space="preserve"> for local and national government and </w:t>
      </w:r>
      <w:r w:rsidR="00C46FED" w:rsidRPr="008079D6">
        <w:t>networks.</w:t>
      </w:r>
      <w:r w:rsidR="006345A8" w:rsidRPr="008079D6">
        <w:t xml:space="preserve"> We are in the process of </w:t>
      </w:r>
      <w:r w:rsidR="00F50D83" w:rsidRPr="008079D6">
        <w:t>creating a</w:t>
      </w:r>
      <w:r w:rsidR="00970333" w:rsidRPr="008079D6">
        <w:t>n</w:t>
      </w:r>
      <w:r w:rsidR="00F50D83" w:rsidRPr="008079D6">
        <w:t xml:space="preserve"> advocacy report</w:t>
      </w:r>
      <w:r w:rsidR="003950C9" w:rsidRPr="008079D6">
        <w:t xml:space="preserve">, which </w:t>
      </w:r>
      <w:r w:rsidR="00F50D83" w:rsidRPr="008079D6">
        <w:t>mak</w:t>
      </w:r>
      <w:r w:rsidR="003950C9" w:rsidRPr="008079D6">
        <w:t>es</w:t>
      </w:r>
      <w:r w:rsidR="00F50D83" w:rsidRPr="008079D6">
        <w:t xml:space="preserve"> a case </w:t>
      </w:r>
      <w:r w:rsidR="006345A8" w:rsidRPr="008079D6">
        <w:t xml:space="preserve">for </w:t>
      </w:r>
      <w:r w:rsidR="00F50D83" w:rsidRPr="008079D6">
        <w:t xml:space="preserve">sustained </w:t>
      </w:r>
      <w:r w:rsidR="006345A8" w:rsidRPr="008079D6">
        <w:t>accessibility specific funding</w:t>
      </w:r>
      <w:r w:rsidR="003950C9" w:rsidRPr="008079D6">
        <w:t>. The report is b</w:t>
      </w:r>
      <w:r w:rsidR="00F50D83" w:rsidRPr="008079D6">
        <w:t xml:space="preserve">ased on the outcome of one-off </w:t>
      </w:r>
      <w:r w:rsidR="001E7D6F" w:rsidRPr="008079D6">
        <w:t xml:space="preserve">Accessibility Impact Grant </w:t>
      </w:r>
      <w:r w:rsidR="00F50D83" w:rsidRPr="008079D6">
        <w:t>funding</w:t>
      </w:r>
      <w:r w:rsidR="006C6505">
        <w:t xml:space="preserve"> </w:t>
      </w:r>
      <w:r w:rsidR="00374030">
        <w:t xml:space="preserve">provided by </w:t>
      </w:r>
      <w:r w:rsidR="00B73D29">
        <w:t>Manat</w:t>
      </w:r>
      <w:r w:rsidR="003F16BA" w:rsidRPr="29D60151">
        <w:rPr>
          <w:lang w:val="mi-NZ"/>
        </w:rPr>
        <w:t>ū Ta</w:t>
      </w:r>
      <w:r w:rsidR="0014136A" w:rsidRPr="29D60151">
        <w:rPr>
          <w:lang w:val="mi-NZ"/>
        </w:rPr>
        <w:t>o</w:t>
      </w:r>
      <w:r w:rsidR="003F16BA" w:rsidRPr="29D60151">
        <w:rPr>
          <w:lang w:val="mi-NZ"/>
        </w:rPr>
        <w:t xml:space="preserve">nga </w:t>
      </w:r>
      <w:r w:rsidR="00694384">
        <w:t>Ministry of Culture and Heritage</w:t>
      </w:r>
      <w:r w:rsidR="00372A8B">
        <w:t xml:space="preserve"> through the Regeneration Fund</w:t>
      </w:r>
      <w:r w:rsidR="00694384">
        <w:t xml:space="preserve"> and</w:t>
      </w:r>
      <w:r w:rsidR="00F50D83" w:rsidRPr="008079D6">
        <w:t xml:space="preserve"> made available </w:t>
      </w:r>
      <w:r w:rsidR="0034559F" w:rsidRPr="008079D6">
        <w:t xml:space="preserve">by Arts Access Aotearoa </w:t>
      </w:r>
      <w:r w:rsidR="00F50D83" w:rsidRPr="008079D6">
        <w:t xml:space="preserve">in 2024. </w:t>
      </w:r>
    </w:p>
    <w:p w14:paraId="0BB48F6E" w14:textId="77777777" w:rsidR="00917A64" w:rsidRPr="008079D6" w:rsidRDefault="29D60151" w:rsidP="29D60151">
      <w:pPr>
        <w:pStyle w:val="Heading3"/>
        <w:rPr>
          <w:rFonts w:cs="Arial"/>
          <w:color w:val="000000" w:themeColor="text1"/>
        </w:rPr>
      </w:pPr>
      <w:r>
        <w:t>Conclusion</w:t>
      </w:r>
    </w:p>
    <w:p w14:paraId="7385254A" w14:textId="7880FBD2" w:rsidR="61ED4700" w:rsidRDefault="00917A64" w:rsidP="29D60151">
      <w:pPr>
        <w:rPr>
          <w:rFonts w:cs="Arial"/>
        </w:rPr>
      </w:pPr>
      <w:r w:rsidRPr="008079D6">
        <w:t>The 2024 survey shows a sector steadily embedding accessibility into practice but still constrained by resources, knowledge gaps, and systemic barriers.</w:t>
      </w:r>
    </w:p>
    <w:p w14:paraId="6CD6E055" w14:textId="7DB50F25" w:rsidR="003353B5" w:rsidRPr="008079D6" w:rsidRDefault="00D92059" w:rsidP="29D60151">
      <w:pPr>
        <w:rPr>
          <w:rFonts w:cs="Arial"/>
        </w:rPr>
      </w:pPr>
      <w:r w:rsidRPr="008079D6">
        <w:t>S</w:t>
      </w:r>
      <w:r w:rsidR="003353B5" w:rsidRPr="008079D6">
        <w:t>haring barriers you face</w:t>
      </w:r>
      <w:r w:rsidRPr="008079D6">
        <w:t xml:space="preserve"> allows us</w:t>
      </w:r>
      <w:r w:rsidR="003353B5" w:rsidRPr="008079D6">
        <w:t xml:space="preserve"> to address and tackle them</w:t>
      </w:r>
      <w:r w:rsidR="00A148A7">
        <w:t xml:space="preserve"> </w:t>
      </w:r>
      <w:r w:rsidR="003353B5" w:rsidRPr="008079D6">
        <w:t>with you. We can offer advice on increasing accessibility that doesn’t require extra budget or staff, help you build relationships and balance diverse access needs</w:t>
      </w:r>
      <w:r w:rsidR="00673AB1" w:rsidRPr="008079D6">
        <w:t xml:space="preserve">, as well as offering advice on specific projects </w:t>
      </w:r>
      <w:r w:rsidR="002F0FF9" w:rsidRPr="008079D6">
        <w:t xml:space="preserve">and how to make the best use of resources as they come available. </w:t>
      </w:r>
    </w:p>
    <w:p w14:paraId="6443FBFD" w14:textId="7DB50F25" w:rsidR="003353B5" w:rsidRPr="008079D6" w:rsidRDefault="00D92059" w:rsidP="29D60151">
      <w:pPr>
        <w:rPr>
          <w:rFonts w:cs="Arial"/>
        </w:rPr>
      </w:pPr>
      <w:r w:rsidRPr="008079D6">
        <w:t xml:space="preserve">Arts Access Aotearoa builds our planning and direction from the feedback provided by our members so thank you for filling out this year’s survey – it really helps. If there is </w:t>
      </w:r>
      <w:bookmarkStart w:id="1" w:name="_Int_uWtnqdDg"/>
      <w:proofErr w:type="gramStart"/>
      <w:r w:rsidRPr="008079D6">
        <w:t>more</w:t>
      </w:r>
      <w:bookmarkEnd w:id="1"/>
      <w:proofErr w:type="gramEnd"/>
      <w:r w:rsidRPr="008079D6">
        <w:t xml:space="preserve"> you’d like to share </w:t>
      </w:r>
      <w:r w:rsidR="61ED4700" w:rsidRPr="61ED4700">
        <w:t>about how we can support a more accessible arts world</w:t>
      </w:r>
      <w:r w:rsidR="555E872C" w:rsidRPr="555E872C">
        <w:t>,</w:t>
      </w:r>
      <w:r w:rsidR="61ED4700" w:rsidRPr="61ED4700">
        <w:t xml:space="preserve"> we</w:t>
      </w:r>
      <w:r w:rsidRPr="008079D6">
        <w:t xml:space="preserve"> encourage you to get in touch</w:t>
      </w:r>
      <w:r w:rsidR="0A133E74" w:rsidRPr="0A133E74">
        <w:t xml:space="preserve">. </w:t>
      </w:r>
    </w:p>
    <w:p w14:paraId="7315420B" w14:textId="7DB50F25" w:rsidR="003353B5" w:rsidRPr="008079D6" w:rsidRDefault="00D92059" w:rsidP="29D60151">
      <w:pPr>
        <w:rPr>
          <w:rFonts w:cs="Arial"/>
        </w:rPr>
      </w:pPr>
      <w:r w:rsidRPr="008079D6">
        <w:t xml:space="preserve">You can contact Katie at </w:t>
      </w:r>
      <w:hyperlink r:id="rId13" w:history="1">
        <w:r w:rsidRPr="008079D6">
          <w:t>afa@artsaccess.org.nz</w:t>
        </w:r>
      </w:hyperlink>
      <w:r w:rsidRPr="008079D6">
        <w:t xml:space="preserve"> or call 04 802 4193.</w:t>
      </w:r>
    </w:p>
    <w:p w14:paraId="206C60CA" w14:textId="7DB50F25" w:rsidR="003353B5" w:rsidRPr="008079D6" w:rsidRDefault="00D92059" w:rsidP="29D60151">
      <w:pPr>
        <w:rPr>
          <w:rFonts w:cs="Arial"/>
        </w:rPr>
      </w:pPr>
      <w:r w:rsidRPr="008079D6">
        <w:t xml:space="preserve">Visit the </w:t>
      </w:r>
      <w:hyperlink r:id="rId14" w:history="1">
        <w:r w:rsidRPr="29D60151">
          <w:rPr>
            <w:rStyle w:val="Hyperlink"/>
          </w:rPr>
          <w:t>Arts For All Network webpage</w:t>
        </w:r>
      </w:hyperlink>
      <w:r w:rsidRPr="008079D6">
        <w:t xml:space="preserve"> to learn about all the opportunities to connect through online and in-person hui, direct </w:t>
      </w:r>
      <w:r w:rsidR="007D4B31" w:rsidRPr="008079D6">
        <w:t>support</w:t>
      </w:r>
      <w:r w:rsidRPr="008079D6">
        <w:t xml:space="preserve"> and more.</w:t>
      </w:r>
    </w:p>
    <w:sectPr w:rsidR="003353B5" w:rsidRPr="008079D6">
      <w:head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41ED8" w14:textId="77777777" w:rsidR="007A1A0F" w:rsidRDefault="007A1A0F">
      <w:pPr>
        <w:spacing w:before="0" w:after="0" w:line="240" w:lineRule="auto"/>
      </w:pPr>
      <w:r>
        <w:separator/>
      </w:r>
    </w:p>
  </w:endnote>
  <w:endnote w:type="continuationSeparator" w:id="0">
    <w:p w14:paraId="116AD4DC" w14:textId="77777777" w:rsidR="007A1A0F" w:rsidRDefault="007A1A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646BB" w14:textId="77777777" w:rsidR="007A1A0F" w:rsidRDefault="007A1A0F">
      <w:pPr>
        <w:spacing w:before="0" w:after="0" w:line="240" w:lineRule="auto"/>
      </w:pPr>
      <w:r>
        <w:separator/>
      </w:r>
    </w:p>
  </w:footnote>
  <w:footnote w:type="continuationSeparator" w:id="0">
    <w:p w14:paraId="7C259A91" w14:textId="77777777" w:rsidR="007A1A0F" w:rsidRDefault="007A1A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9D60151" w14:paraId="077C85E4" w14:textId="77777777" w:rsidTr="29D60151">
      <w:trPr>
        <w:trHeight w:val="300"/>
      </w:trPr>
      <w:tc>
        <w:tcPr>
          <w:tcW w:w="3005" w:type="dxa"/>
        </w:tcPr>
        <w:p w14:paraId="588645DF" w14:textId="137BE599" w:rsidR="29D60151" w:rsidRDefault="29D60151" w:rsidP="29D60151">
          <w:pPr>
            <w:pStyle w:val="Header"/>
            <w:ind w:left="-115"/>
          </w:pPr>
        </w:p>
      </w:tc>
      <w:tc>
        <w:tcPr>
          <w:tcW w:w="3005" w:type="dxa"/>
        </w:tcPr>
        <w:p w14:paraId="59B80A8D" w14:textId="15F24681" w:rsidR="29D60151" w:rsidRDefault="29D60151" w:rsidP="29D60151">
          <w:pPr>
            <w:pStyle w:val="Header"/>
            <w:jc w:val="center"/>
          </w:pPr>
        </w:p>
      </w:tc>
      <w:tc>
        <w:tcPr>
          <w:tcW w:w="3005" w:type="dxa"/>
        </w:tcPr>
        <w:p w14:paraId="0B6F5D64" w14:textId="66C2CF85" w:rsidR="29D60151" w:rsidRDefault="29D60151" w:rsidP="29D60151">
          <w:pPr>
            <w:pStyle w:val="Header"/>
            <w:ind w:right="-115"/>
            <w:jc w:val="right"/>
          </w:pPr>
        </w:p>
      </w:tc>
    </w:tr>
  </w:tbl>
  <w:p w14:paraId="5F7B5473" w14:textId="285BAEEF" w:rsidR="29D60151" w:rsidRDefault="29D60151" w:rsidP="29D60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B31"/>
    <w:multiLevelType w:val="multilevel"/>
    <w:tmpl w:val="CA98C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0649F"/>
    <w:multiLevelType w:val="multilevel"/>
    <w:tmpl w:val="C7B6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F108C"/>
    <w:multiLevelType w:val="multilevel"/>
    <w:tmpl w:val="0ED2F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D309C"/>
    <w:multiLevelType w:val="multilevel"/>
    <w:tmpl w:val="318E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B15B4"/>
    <w:multiLevelType w:val="multilevel"/>
    <w:tmpl w:val="BD82C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A6E93"/>
    <w:multiLevelType w:val="hybridMultilevel"/>
    <w:tmpl w:val="8068A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56F7085"/>
    <w:multiLevelType w:val="multilevel"/>
    <w:tmpl w:val="F5B8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255B3E"/>
    <w:multiLevelType w:val="multilevel"/>
    <w:tmpl w:val="427A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80D27"/>
    <w:multiLevelType w:val="multilevel"/>
    <w:tmpl w:val="78D2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93CA9"/>
    <w:multiLevelType w:val="multilevel"/>
    <w:tmpl w:val="DA52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BC7ECA"/>
    <w:multiLevelType w:val="multilevel"/>
    <w:tmpl w:val="E10A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34524F"/>
    <w:multiLevelType w:val="multilevel"/>
    <w:tmpl w:val="BA0AA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DF673E"/>
    <w:multiLevelType w:val="multilevel"/>
    <w:tmpl w:val="E19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7976FA"/>
    <w:multiLevelType w:val="multilevel"/>
    <w:tmpl w:val="36468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A10478"/>
    <w:multiLevelType w:val="multilevel"/>
    <w:tmpl w:val="54DC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372DC"/>
    <w:multiLevelType w:val="multilevel"/>
    <w:tmpl w:val="4B52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597B4C"/>
    <w:multiLevelType w:val="multilevel"/>
    <w:tmpl w:val="E100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815EA7"/>
    <w:multiLevelType w:val="multilevel"/>
    <w:tmpl w:val="F844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0134663">
    <w:abstractNumId w:val="17"/>
  </w:num>
  <w:num w:numId="2" w16cid:durableId="1078865014">
    <w:abstractNumId w:val="14"/>
  </w:num>
  <w:num w:numId="3" w16cid:durableId="1098406921">
    <w:abstractNumId w:val="10"/>
  </w:num>
  <w:num w:numId="4" w16cid:durableId="1346441435">
    <w:abstractNumId w:val="5"/>
  </w:num>
  <w:num w:numId="5" w16cid:durableId="146631374">
    <w:abstractNumId w:val="16"/>
  </w:num>
  <w:num w:numId="6" w16cid:durableId="1670474864">
    <w:abstractNumId w:val="9"/>
  </w:num>
  <w:num w:numId="7" w16cid:durableId="1773355527">
    <w:abstractNumId w:val="6"/>
  </w:num>
  <w:num w:numId="8" w16cid:durableId="181742691">
    <w:abstractNumId w:val="2"/>
  </w:num>
  <w:num w:numId="9" w16cid:durableId="1821924299">
    <w:abstractNumId w:val="4"/>
  </w:num>
  <w:num w:numId="10" w16cid:durableId="1849518133">
    <w:abstractNumId w:val="1"/>
  </w:num>
  <w:num w:numId="11" w16cid:durableId="2030448662">
    <w:abstractNumId w:val="3"/>
  </w:num>
  <w:num w:numId="12" w16cid:durableId="329911959">
    <w:abstractNumId w:val="7"/>
  </w:num>
  <w:num w:numId="13" w16cid:durableId="499387552">
    <w:abstractNumId w:val="11"/>
  </w:num>
  <w:num w:numId="14" w16cid:durableId="57286236">
    <w:abstractNumId w:val="8"/>
  </w:num>
  <w:num w:numId="15" w16cid:durableId="624119100">
    <w:abstractNumId w:val="15"/>
  </w:num>
  <w:num w:numId="16" w16cid:durableId="810563569">
    <w:abstractNumId w:val="12"/>
  </w:num>
  <w:num w:numId="17" w16cid:durableId="852108509">
    <w:abstractNumId w:val="0"/>
  </w:num>
  <w:num w:numId="18" w16cid:durableId="8802166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E0"/>
    <w:rsid w:val="00002822"/>
    <w:rsid w:val="000143CA"/>
    <w:rsid w:val="00026387"/>
    <w:rsid w:val="00026E8E"/>
    <w:rsid w:val="00033312"/>
    <w:rsid w:val="00046EC5"/>
    <w:rsid w:val="00052F2D"/>
    <w:rsid w:val="000729C2"/>
    <w:rsid w:val="00084D0E"/>
    <w:rsid w:val="000859E8"/>
    <w:rsid w:val="00090F93"/>
    <w:rsid w:val="000968D2"/>
    <w:rsid w:val="000A03A3"/>
    <w:rsid w:val="000A22A1"/>
    <w:rsid w:val="000A2B5E"/>
    <w:rsid w:val="000B3925"/>
    <w:rsid w:val="000B4A76"/>
    <w:rsid w:val="000B4AC0"/>
    <w:rsid w:val="000C1FF9"/>
    <w:rsid w:val="000E087A"/>
    <w:rsid w:val="000E0A61"/>
    <w:rsid w:val="000F767E"/>
    <w:rsid w:val="00100BF9"/>
    <w:rsid w:val="00126AEC"/>
    <w:rsid w:val="00135203"/>
    <w:rsid w:val="0013647C"/>
    <w:rsid w:val="0014136A"/>
    <w:rsid w:val="00141F14"/>
    <w:rsid w:val="00163B3F"/>
    <w:rsid w:val="0016638A"/>
    <w:rsid w:val="00173C7A"/>
    <w:rsid w:val="001869EA"/>
    <w:rsid w:val="00194CFB"/>
    <w:rsid w:val="001B21E3"/>
    <w:rsid w:val="001C2BFA"/>
    <w:rsid w:val="001C5FF6"/>
    <w:rsid w:val="001C73F0"/>
    <w:rsid w:val="001C7A2C"/>
    <w:rsid w:val="001E68F5"/>
    <w:rsid w:val="001E7D6F"/>
    <w:rsid w:val="001F08E5"/>
    <w:rsid w:val="002001A5"/>
    <w:rsid w:val="00207E5F"/>
    <w:rsid w:val="00216652"/>
    <w:rsid w:val="00216E70"/>
    <w:rsid w:val="002174D1"/>
    <w:rsid w:val="00223219"/>
    <w:rsid w:val="002243F4"/>
    <w:rsid w:val="002571D4"/>
    <w:rsid w:val="00261854"/>
    <w:rsid w:val="00265C98"/>
    <w:rsid w:val="0026687B"/>
    <w:rsid w:val="002774D9"/>
    <w:rsid w:val="0028738B"/>
    <w:rsid w:val="00287D47"/>
    <w:rsid w:val="002A3356"/>
    <w:rsid w:val="002A672C"/>
    <w:rsid w:val="002A6E9B"/>
    <w:rsid w:val="002A726B"/>
    <w:rsid w:val="002B0BE5"/>
    <w:rsid w:val="002B3C1C"/>
    <w:rsid w:val="002C33E3"/>
    <w:rsid w:val="002D7D9E"/>
    <w:rsid w:val="002E1551"/>
    <w:rsid w:val="002E3242"/>
    <w:rsid w:val="002F0FF9"/>
    <w:rsid w:val="0030283A"/>
    <w:rsid w:val="003078E1"/>
    <w:rsid w:val="00315CF3"/>
    <w:rsid w:val="003312D6"/>
    <w:rsid w:val="003353B5"/>
    <w:rsid w:val="00336913"/>
    <w:rsid w:val="00340D94"/>
    <w:rsid w:val="00342D8A"/>
    <w:rsid w:val="0034559F"/>
    <w:rsid w:val="00346D34"/>
    <w:rsid w:val="00347D5F"/>
    <w:rsid w:val="00347E9A"/>
    <w:rsid w:val="00354F98"/>
    <w:rsid w:val="00357464"/>
    <w:rsid w:val="00360AD5"/>
    <w:rsid w:val="00365B00"/>
    <w:rsid w:val="00372A8B"/>
    <w:rsid w:val="00374030"/>
    <w:rsid w:val="00383E12"/>
    <w:rsid w:val="003950C9"/>
    <w:rsid w:val="003B008A"/>
    <w:rsid w:val="003B528E"/>
    <w:rsid w:val="003B64FB"/>
    <w:rsid w:val="003B7329"/>
    <w:rsid w:val="003B7E7F"/>
    <w:rsid w:val="003C0D5A"/>
    <w:rsid w:val="003C1DFA"/>
    <w:rsid w:val="003C5E34"/>
    <w:rsid w:val="003C730C"/>
    <w:rsid w:val="003D052B"/>
    <w:rsid w:val="003D443B"/>
    <w:rsid w:val="003D44EF"/>
    <w:rsid w:val="003D7770"/>
    <w:rsid w:val="003E1C88"/>
    <w:rsid w:val="003E7B11"/>
    <w:rsid w:val="003F16BA"/>
    <w:rsid w:val="003F2688"/>
    <w:rsid w:val="003F3DD8"/>
    <w:rsid w:val="003F4EB8"/>
    <w:rsid w:val="00403392"/>
    <w:rsid w:val="00415D63"/>
    <w:rsid w:val="00417501"/>
    <w:rsid w:val="0042374B"/>
    <w:rsid w:val="004359EC"/>
    <w:rsid w:val="00444BFE"/>
    <w:rsid w:val="004719C7"/>
    <w:rsid w:val="00473079"/>
    <w:rsid w:val="00485EEA"/>
    <w:rsid w:val="00492DC4"/>
    <w:rsid w:val="004A063E"/>
    <w:rsid w:val="004A09DF"/>
    <w:rsid w:val="004A57DB"/>
    <w:rsid w:val="004A5F3D"/>
    <w:rsid w:val="004A7CD3"/>
    <w:rsid w:val="004B064A"/>
    <w:rsid w:val="004B6FD7"/>
    <w:rsid w:val="004D04D7"/>
    <w:rsid w:val="004E0D01"/>
    <w:rsid w:val="004E4E2D"/>
    <w:rsid w:val="004F3160"/>
    <w:rsid w:val="0050534D"/>
    <w:rsid w:val="00507F34"/>
    <w:rsid w:val="00511621"/>
    <w:rsid w:val="00517A16"/>
    <w:rsid w:val="00536B1D"/>
    <w:rsid w:val="00537455"/>
    <w:rsid w:val="005506A8"/>
    <w:rsid w:val="00563383"/>
    <w:rsid w:val="00567D89"/>
    <w:rsid w:val="00583389"/>
    <w:rsid w:val="00584A42"/>
    <w:rsid w:val="00585551"/>
    <w:rsid w:val="00587C9E"/>
    <w:rsid w:val="005944E1"/>
    <w:rsid w:val="005B10D0"/>
    <w:rsid w:val="005C307C"/>
    <w:rsid w:val="005E250F"/>
    <w:rsid w:val="005F226E"/>
    <w:rsid w:val="00621722"/>
    <w:rsid w:val="006345A8"/>
    <w:rsid w:val="00645BE8"/>
    <w:rsid w:val="0065575C"/>
    <w:rsid w:val="00656D45"/>
    <w:rsid w:val="006631E8"/>
    <w:rsid w:val="00673AB1"/>
    <w:rsid w:val="00694384"/>
    <w:rsid w:val="006A0735"/>
    <w:rsid w:val="006A30CD"/>
    <w:rsid w:val="006A45A7"/>
    <w:rsid w:val="006A523B"/>
    <w:rsid w:val="006A7994"/>
    <w:rsid w:val="006B1F13"/>
    <w:rsid w:val="006C6505"/>
    <w:rsid w:val="006D59D2"/>
    <w:rsid w:val="006D6137"/>
    <w:rsid w:val="006F1D20"/>
    <w:rsid w:val="00701121"/>
    <w:rsid w:val="00703AB7"/>
    <w:rsid w:val="007042B7"/>
    <w:rsid w:val="007212D3"/>
    <w:rsid w:val="00725233"/>
    <w:rsid w:val="00725884"/>
    <w:rsid w:val="00727980"/>
    <w:rsid w:val="007310E0"/>
    <w:rsid w:val="00733FDA"/>
    <w:rsid w:val="00741395"/>
    <w:rsid w:val="00743EA8"/>
    <w:rsid w:val="007528FC"/>
    <w:rsid w:val="00766EBE"/>
    <w:rsid w:val="00773E73"/>
    <w:rsid w:val="007824B5"/>
    <w:rsid w:val="00783C3E"/>
    <w:rsid w:val="00786C3E"/>
    <w:rsid w:val="007A1A0F"/>
    <w:rsid w:val="007A5E42"/>
    <w:rsid w:val="007B0DDE"/>
    <w:rsid w:val="007B3228"/>
    <w:rsid w:val="007D2B3E"/>
    <w:rsid w:val="007D4B31"/>
    <w:rsid w:val="007E51DD"/>
    <w:rsid w:val="007E5B30"/>
    <w:rsid w:val="007F6D54"/>
    <w:rsid w:val="008045F7"/>
    <w:rsid w:val="008079D6"/>
    <w:rsid w:val="00815F9E"/>
    <w:rsid w:val="00817CBD"/>
    <w:rsid w:val="00836AA4"/>
    <w:rsid w:val="008416E4"/>
    <w:rsid w:val="0085438F"/>
    <w:rsid w:val="00860DFD"/>
    <w:rsid w:val="0086584D"/>
    <w:rsid w:val="008761DC"/>
    <w:rsid w:val="00892EA6"/>
    <w:rsid w:val="0089366D"/>
    <w:rsid w:val="00894EBF"/>
    <w:rsid w:val="00894F30"/>
    <w:rsid w:val="008959BC"/>
    <w:rsid w:val="008A31F0"/>
    <w:rsid w:val="008C269C"/>
    <w:rsid w:val="008C42B3"/>
    <w:rsid w:val="008C5204"/>
    <w:rsid w:val="008D352E"/>
    <w:rsid w:val="008D58D0"/>
    <w:rsid w:val="008E2158"/>
    <w:rsid w:val="008E2F53"/>
    <w:rsid w:val="008E6AD7"/>
    <w:rsid w:val="008E702B"/>
    <w:rsid w:val="008F236C"/>
    <w:rsid w:val="008F440C"/>
    <w:rsid w:val="008F7150"/>
    <w:rsid w:val="00900B4C"/>
    <w:rsid w:val="0090571E"/>
    <w:rsid w:val="00906D6F"/>
    <w:rsid w:val="00911BD8"/>
    <w:rsid w:val="00916E60"/>
    <w:rsid w:val="00917A64"/>
    <w:rsid w:val="00917F10"/>
    <w:rsid w:val="009263A3"/>
    <w:rsid w:val="00932408"/>
    <w:rsid w:val="00934833"/>
    <w:rsid w:val="00934DEB"/>
    <w:rsid w:val="00936E8D"/>
    <w:rsid w:val="00946305"/>
    <w:rsid w:val="009524AC"/>
    <w:rsid w:val="009575F2"/>
    <w:rsid w:val="00961528"/>
    <w:rsid w:val="009701B1"/>
    <w:rsid w:val="00970333"/>
    <w:rsid w:val="00981573"/>
    <w:rsid w:val="0098741C"/>
    <w:rsid w:val="00996959"/>
    <w:rsid w:val="009A3E62"/>
    <w:rsid w:val="009A6D99"/>
    <w:rsid w:val="009A781D"/>
    <w:rsid w:val="009B52A7"/>
    <w:rsid w:val="009D02C0"/>
    <w:rsid w:val="009E3ED0"/>
    <w:rsid w:val="009F1CFD"/>
    <w:rsid w:val="00A111CE"/>
    <w:rsid w:val="00A148A7"/>
    <w:rsid w:val="00A31D80"/>
    <w:rsid w:val="00A35CED"/>
    <w:rsid w:val="00A3665D"/>
    <w:rsid w:val="00A47317"/>
    <w:rsid w:val="00A53DA5"/>
    <w:rsid w:val="00A568E0"/>
    <w:rsid w:val="00A61185"/>
    <w:rsid w:val="00A6515C"/>
    <w:rsid w:val="00A66E23"/>
    <w:rsid w:val="00A704C8"/>
    <w:rsid w:val="00A714D4"/>
    <w:rsid w:val="00A75202"/>
    <w:rsid w:val="00A76D23"/>
    <w:rsid w:val="00A90B32"/>
    <w:rsid w:val="00AA05DF"/>
    <w:rsid w:val="00AA7F46"/>
    <w:rsid w:val="00AB0F25"/>
    <w:rsid w:val="00AC751A"/>
    <w:rsid w:val="00AC7E61"/>
    <w:rsid w:val="00B15764"/>
    <w:rsid w:val="00B15E72"/>
    <w:rsid w:val="00B246A6"/>
    <w:rsid w:val="00B3161A"/>
    <w:rsid w:val="00B34964"/>
    <w:rsid w:val="00B3793D"/>
    <w:rsid w:val="00B4576D"/>
    <w:rsid w:val="00B60959"/>
    <w:rsid w:val="00B60F22"/>
    <w:rsid w:val="00B648D3"/>
    <w:rsid w:val="00B736E9"/>
    <w:rsid w:val="00B73D29"/>
    <w:rsid w:val="00B83890"/>
    <w:rsid w:val="00B84311"/>
    <w:rsid w:val="00B91EEB"/>
    <w:rsid w:val="00BC0207"/>
    <w:rsid w:val="00BC03F4"/>
    <w:rsid w:val="00BC0D5C"/>
    <w:rsid w:val="00BC1CC7"/>
    <w:rsid w:val="00BE5E76"/>
    <w:rsid w:val="00BE6A60"/>
    <w:rsid w:val="00C02757"/>
    <w:rsid w:val="00C06F61"/>
    <w:rsid w:val="00C20FF4"/>
    <w:rsid w:val="00C22FAA"/>
    <w:rsid w:val="00C26C63"/>
    <w:rsid w:val="00C439A7"/>
    <w:rsid w:val="00C46FED"/>
    <w:rsid w:val="00C838C7"/>
    <w:rsid w:val="00CD4F22"/>
    <w:rsid w:val="00CD7E00"/>
    <w:rsid w:val="00D13623"/>
    <w:rsid w:val="00D24F78"/>
    <w:rsid w:val="00D40C5B"/>
    <w:rsid w:val="00D43603"/>
    <w:rsid w:val="00D43711"/>
    <w:rsid w:val="00D442AA"/>
    <w:rsid w:val="00D45391"/>
    <w:rsid w:val="00D4652D"/>
    <w:rsid w:val="00D52EC3"/>
    <w:rsid w:val="00D533C6"/>
    <w:rsid w:val="00D6646D"/>
    <w:rsid w:val="00D855D8"/>
    <w:rsid w:val="00D92059"/>
    <w:rsid w:val="00D96FA4"/>
    <w:rsid w:val="00DC4C8D"/>
    <w:rsid w:val="00DD0BDD"/>
    <w:rsid w:val="00DD77A0"/>
    <w:rsid w:val="00DE125D"/>
    <w:rsid w:val="00DE1477"/>
    <w:rsid w:val="00DE378D"/>
    <w:rsid w:val="00DF04B1"/>
    <w:rsid w:val="00E07B2D"/>
    <w:rsid w:val="00E22A43"/>
    <w:rsid w:val="00E5145C"/>
    <w:rsid w:val="00E523EF"/>
    <w:rsid w:val="00E70613"/>
    <w:rsid w:val="00E713D0"/>
    <w:rsid w:val="00E720E3"/>
    <w:rsid w:val="00E86CE3"/>
    <w:rsid w:val="00EA7748"/>
    <w:rsid w:val="00EB5E18"/>
    <w:rsid w:val="00EC01FF"/>
    <w:rsid w:val="00EC54B1"/>
    <w:rsid w:val="00EE68C6"/>
    <w:rsid w:val="00EF104D"/>
    <w:rsid w:val="00F03C61"/>
    <w:rsid w:val="00F0528E"/>
    <w:rsid w:val="00F065DE"/>
    <w:rsid w:val="00F06A16"/>
    <w:rsid w:val="00F20AC8"/>
    <w:rsid w:val="00F275BC"/>
    <w:rsid w:val="00F30574"/>
    <w:rsid w:val="00F50D83"/>
    <w:rsid w:val="00F521F4"/>
    <w:rsid w:val="00F54A27"/>
    <w:rsid w:val="00F634CA"/>
    <w:rsid w:val="00F764C5"/>
    <w:rsid w:val="00F82119"/>
    <w:rsid w:val="00F955C1"/>
    <w:rsid w:val="00F95644"/>
    <w:rsid w:val="00F9749C"/>
    <w:rsid w:val="00FA4735"/>
    <w:rsid w:val="00FA5469"/>
    <w:rsid w:val="00FD7D6E"/>
    <w:rsid w:val="00FE247A"/>
    <w:rsid w:val="00FF3863"/>
    <w:rsid w:val="03FB2740"/>
    <w:rsid w:val="041511F7"/>
    <w:rsid w:val="0A133E74"/>
    <w:rsid w:val="0B85D00F"/>
    <w:rsid w:val="2202CC5C"/>
    <w:rsid w:val="29D60151"/>
    <w:rsid w:val="2A5CB80B"/>
    <w:rsid w:val="2FD21C53"/>
    <w:rsid w:val="407F6787"/>
    <w:rsid w:val="441E13B5"/>
    <w:rsid w:val="555E872C"/>
    <w:rsid w:val="61ED4700"/>
    <w:rsid w:val="62F5C264"/>
    <w:rsid w:val="6A166C30"/>
    <w:rsid w:val="6D5B10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D023F"/>
  <w15:chartTrackingRefBased/>
  <w15:docId w15:val="{EBE16029-F81D-4A50-B530-2F25BE3B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9D60151"/>
    <w:pPr>
      <w:spacing w:before="240" w:afterAutospacing="1"/>
    </w:pPr>
    <w:rPr>
      <w:rFonts w:ascii="Arial" w:eastAsia="Arial" w:hAnsi="Arial"/>
      <w:lang w:eastAsia="en-NZ"/>
    </w:rPr>
  </w:style>
  <w:style w:type="paragraph" w:styleId="Heading1">
    <w:name w:val="heading 1"/>
    <w:basedOn w:val="Title"/>
    <w:next w:val="Normal"/>
    <w:link w:val="Heading1Char"/>
    <w:uiPriority w:val="9"/>
    <w:qFormat/>
    <w:rsid w:val="29D60151"/>
    <w:pPr>
      <w:spacing w:beforeAutospacing="1"/>
      <w:outlineLvl w:val="0"/>
    </w:pPr>
    <w:rPr>
      <w:rFonts w:ascii="Arial" w:eastAsia="Arial" w:hAnsi="Arial" w:cs="Arial"/>
    </w:rPr>
  </w:style>
  <w:style w:type="paragraph" w:styleId="Heading2">
    <w:name w:val="heading 2"/>
    <w:basedOn w:val="Heading2withpadding"/>
    <w:next w:val="Normal"/>
    <w:link w:val="Heading2Char"/>
    <w:uiPriority w:val="9"/>
    <w:unhideWhenUsed/>
    <w:qFormat/>
    <w:rsid w:val="29D60151"/>
    <w:pPr>
      <w:spacing w:before="100" w:beforeAutospacing="0" w:after="100" w:afterAutospacing="0"/>
    </w:pPr>
  </w:style>
  <w:style w:type="paragraph" w:styleId="Heading3">
    <w:name w:val="heading 3"/>
    <w:basedOn w:val="Heading2"/>
    <w:next w:val="Normal"/>
    <w:link w:val="Heading3Char"/>
    <w:uiPriority w:val="9"/>
    <w:unhideWhenUsed/>
    <w:qFormat/>
    <w:rsid w:val="29D60151"/>
    <w:pPr>
      <w:spacing w:before="200"/>
      <w:outlineLvl w:val="2"/>
    </w:pPr>
    <w:rPr>
      <w:sz w:val="32"/>
      <w:szCs w:val="32"/>
    </w:rPr>
  </w:style>
  <w:style w:type="paragraph" w:styleId="Heading4">
    <w:name w:val="heading 4"/>
    <w:basedOn w:val="Normal"/>
    <w:next w:val="Normal"/>
    <w:link w:val="Heading4Char"/>
    <w:uiPriority w:val="9"/>
    <w:semiHidden/>
    <w:unhideWhenUsed/>
    <w:qFormat/>
    <w:rsid w:val="29D601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29D601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29D601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29D601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29D60151"/>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29D60151"/>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29D60151"/>
    <w:rPr>
      <w:rFonts w:ascii="Arial" w:eastAsia="Arial" w:hAnsi="Arial" w:cs="Arial"/>
      <w:color w:val="auto"/>
      <w:lang w:eastAsia="en-NZ"/>
    </w:rPr>
  </w:style>
  <w:style w:type="character" w:customStyle="1" w:styleId="Heading2Char">
    <w:name w:val="Heading 2 Char"/>
    <w:link w:val="Heading2"/>
    <w:uiPriority w:val="9"/>
    <w:rsid w:val="29D60151"/>
    <w:rPr>
      <w:color w:val="auto"/>
    </w:rPr>
  </w:style>
  <w:style w:type="character" w:customStyle="1" w:styleId="Heading3Char">
    <w:name w:val="Heading 3 Char"/>
    <w:link w:val="Heading3"/>
    <w:uiPriority w:val="9"/>
    <w:rsid w:val="29D60151"/>
    <w:rPr>
      <w:color w:val="auto"/>
      <w:sz w:val="32"/>
      <w:szCs w:val="32"/>
    </w:rPr>
  </w:style>
  <w:style w:type="character" w:customStyle="1" w:styleId="Heading4Char">
    <w:name w:val="Heading 4 Char"/>
    <w:basedOn w:val="DefaultParagraphFont"/>
    <w:link w:val="Heading4"/>
    <w:uiPriority w:val="9"/>
    <w:semiHidden/>
    <w:rsid w:val="007310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10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10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10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10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10E0"/>
    <w:rPr>
      <w:rFonts w:eastAsiaTheme="majorEastAsia" w:cstheme="majorBidi"/>
      <w:color w:val="272727" w:themeColor="text1" w:themeTint="D8"/>
    </w:rPr>
  </w:style>
  <w:style w:type="paragraph" w:styleId="Title">
    <w:name w:val="Title"/>
    <w:basedOn w:val="Normal"/>
    <w:next w:val="Normal"/>
    <w:link w:val="TitleChar"/>
    <w:uiPriority w:val="10"/>
    <w:qFormat/>
    <w:rsid w:val="29D60151"/>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7310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29D60151"/>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7310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29D60151"/>
    <w:pPr>
      <w:spacing w:before="160"/>
      <w:jc w:val="center"/>
    </w:pPr>
    <w:rPr>
      <w:i/>
      <w:iCs/>
      <w:color w:val="404040" w:themeColor="text1" w:themeTint="BF"/>
    </w:rPr>
  </w:style>
  <w:style w:type="character" w:customStyle="1" w:styleId="QuoteChar">
    <w:name w:val="Quote Char"/>
    <w:basedOn w:val="DefaultParagraphFont"/>
    <w:link w:val="Quote"/>
    <w:uiPriority w:val="29"/>
    <w:rsid w:val="007310E0"/>
    <w:rPr>
      <w:i/>
      <w:iCs/>
      <w:color w:val="404040" w:themeColor="text1" w:themeTint="BF"/>
    </w:rPr>
  </w:style>
  <w:style w:type="paragraph" w:styleId="ListParagraph">
    <w:name w:val="List Paragraph"/>
    <w:basedOn w:val="Normal"/>
    <w:uiPriority w:val="34"/>
    <w:qFormat/>
    <w:rsid w:val="29D60151"/>
    <w:pPr>
      <w:ind w:left="720"/>
      <w:contextualSpacing/>
    </w:pPr>
  </w:style>
  <w:style w:type="character" w:styleId="IntenseEmphasis">
    <w:name w:val="Intense Emphasis"/>
    <w:basedOn w:val="DefaultParagraphFont"/>
    <w:uiPriority w:val="21"/>
    <w:qFormat/>
    <w:rsid w:val="007310E0"/>
    <w:rPr>
      <w:i/>
      <w:iCs/>
      <w:color w:val="0F4761" w:themeColor="accent1" w:themeShade="BF"/>
    </w:rPr>
  </w:style>
  <w:style w:type="paragraph" w:styleId="IntenseQuote">
    <w:name w:val="Intense Quote"/>
    <w:basedOn w:val="Normal"/>
    <w:next w:val="Normal"/>
    <w:link w:val="IntenseQuoteChar"/>
    <w:uiPriority w:val="30"/>
    <w:qFormat/>
    <w:rsid w:val="29D601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10E0"/>
    <w:rPr>
      <w:i/>
      <w:iCs/>
      <w:color w:val="0F4761" w:themeColor="accent1" w:themeShade="BF"/>
    </w:rPr>
  </w:style>
  <w:style w:type="character" w:styleId="IntenseReference">
    <w:name w:val="Intense Reference"/>
    <w:basedOn w:val="DefaultParagraphFont"/>
    <w:uiPriority w:val="32"/>
    <w:qFormat/>
    <w:rsid w:val="007310E0"/>
    <w:rPr>
      <w:b/>
      <w:bCs/>
      <w:smallCaps/>
      <w:color w:val="0F4761" w:themeColor="accent1" w:themeShade="BF"/>
      <w:spacing w:val="5"/>
    </w:rPr>
  </w:style>
  <w:style w:type="character" w:styleId="Hyperlink">
    <w:name w:val="Hyperlink"/>
    <w:basedOn w:val="DefaultParagraphFont"/>
    <w:uiPriority w:val="99"/>
    <w:unhideWhenUsed/>
    <w:rsid w:val="005506A8"/>
    <w:rPr>
      <w:color w:val="467886" w:themeColor="hyperlink"/>
      <w:u w:val="single"/>
    </w:rPr>
  </w:style>
  <w:style w:type="character" w:styleId="UnresolvedMention">
    <w:name w:val="Unresolved Mention"/>
    <w:basedOn w:val="DefaultParagraphFont"/>
    <w:uiPriority w:val="99"/>
    <w:semiHidden/>
    <w:unhideWhenUsed/>
    <w:rsid w:val="005506A8"/>
    <w:rPr>
      <w:color w:val="605E5C"/>
      <w:shd w:val="clear" w:color="auto" w:fill="E1DFDD"/>
    </w:rPr>
  </w:style>
  <w:style w:type="paragraph" w:styleId="NormalWeb">
    <w:name w:val="Normal (Web)"/>
    <w:basedOn w:val="Normal"/>
    <w:uiPriority w:val="99"/>
    <w:unhideWhenUsed/>
    <w:rsid w:val="29D60151"/>
    <w:pPr>
      <w:spacing w:beforeAutospacing="1"/>
    </w:pPr>
    <w:rPr>
      <w:rFonts w:ascii="Times New Roman" w:eastAsia="Times New Roman" w:hAnsi="Times New Roman" w:cs="Times New Roman"/>
    </w:rPr>
  </w:style>
  <w:style w:type="character" w:styleId="Strong">
    <w:name w:val="Strong"/>
    <w:basedOn w:val="DefaultParagraphFont"/>
    <w:uiPriority w:val="22"/>
    <w:qFormat/>
    <w:rsid w:val="00F065DE"/>
    <w:rPr>
      <w:b/>
      <w:bCs/>
    </w:rPr>
  </w:style>
  <w:style w:type="paragraph" w:styleId="CommentText">
    <w:name w:val="annotation text"/>
    <w:basedOn w:val="Normal"/>
    <w:link w:val="CommentTextChar"/>
    <w:uiPriority w:val="99"/>
    <w:semiHidden/>
    <w:unhideWhenUsed/>
    <w:rsid w:val="29D60151"/>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4F22"/>
    <w:pPr>
      <w:spacing w:after="0" w:line="240" w:lineRule="auto"/>
    </w:pPr>
  </w:style>
  <w:style w:type="paragraph" w:customStyle="1" w:styleId="Heading2withpadding">
    <w:name w:val="Heading 2 with padding"/>
    <w:basedOn w:val="Normal"/>
    <w:link w:val="Heading2withpaddingChar"/>
    <w:uiPriority w:val="1"/>
    <w:qFormat/>
    <w:rsid w:val="29D60151"/>
    <w:pPr>
      <w:keepNext/>
      <w:keepLines/>
      <w:spacing w:before="160" w:beforeAutospacing="1" w:after="80"/>
      <w:outlineLvl w:val="1"/>
    </w:pPr>
    <w:rPr>
      <w:sz w:val="40"/>
      <w:szCs w:val="40"/>
    </w:rPr>
  </w:style>
  <w:style w:type="character" w:customStyle="1" w:styleId="Heading2withpaddingChar">
    <w:name w:val="Heading 2 with padding Char"/>
    <w:basedOn w:val="DefaultParagraphFont"/>
    <w:link w:val="Heading2withpadding"/>
    <w:rsid w:val="29D60151"/>
    <w:rPr>
      <w:rFonts w:ascii="Arial" w:eastAsia="Arial" w:hAnsi="Arial" w:cs="Arial"/>
      <w:sz w:val="40"/>
      <w:szCs w:val="40"/>
      <w:lang w:eastAsia="en-NZ"/>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link w:val="NoSpacingChar"/>
    <w:uiPriority w:val="1"/>
    <w:qFormat/>
    <w:rsid w:val="00A31D80"/>
    <w:pPr>
      <w:spacing w:after="0" w:line="240" w:lineRule="auto"/>
    </w:pPr>
    <w:rPr>
      <w:rFonts w:eastAsiaTheme="minorEastAsia"/>
      <w:kern w:val="0"/>
      <w:sz w:val="22"/>
      <w:szCs w:val="22"/>
      <w:lang w:eastAsia="en-NZ"/>
      <w14:ligatures w14:val="none"/>
    </w:rPr>
  </w:style>
  <w:style w:type="character" w:customStyle="1" w:styleId="NoSpacingChar">
    <w:name w:val="No Spacing Char"/>
    <w:basedOn w:val="DefaultParagraphFont"/>
    <w:link w:val="NoSpacing"/>
    <w:uiPriority w:val="1"/>
    <w:rsid w:val="00A31D80"/>
    <w:rPr>
      <w:rFonts w:eastAsiaTheme="minorEastAsia"/>
      <w:kern w:val="0"/>
      <w:sz w:val="22"/>
      <w:szCs w:val="22"/>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fa@artsaccess.org.nz"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tsaccess.org.nz/Arts%20For%20All%20resour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tsaccess.org.nz/Developing-an-accessibility-polic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tsaccess.org.nz/arts-for-all-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6cb1ab-fe02-4dbd-a214-16661030befd">
      <Terms xmlns="http://schemas.microsoft.com/office/infopath/2007/PartnerControls"/>
    </lcf76f155ced4ddcb4097134ff3c332f>
    <Image xmlns="3b6cb1ab-fe02-4dbd-a214-16661030befd" xsi:nil="true"/>
    <Date xmlns="3b6cb1ab-fe02-4dbd-a214-16661030befd" xsi:nil="true"/>
    <TaxCatchAll xmlns="628b6edb-d190-4b66-afcb-670dcdde01fb" xsi:nil="true"/>
    <size xmlns="3b6cb1ab-fe02-4dbd-a214-16661030be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C0497E5ADCA84396DDF21050B62F74" ma:contentTypeVersion="24" ma:contentTypeDescription="Create a new document." ma:contentTypeScope="" ma:versionID="f153065a5d1a55b0fe9e3ae8d758be1c">
  <xsd:schema xmlns:xsd="http://www.w3.org/2001/XMLSchema" xmlns:xs="http://www.w3.org/2001/XMLSchema" xmlns:p="http://schemas.microsoft.com/office/2006/metadata/properties" xmlns:ns2="3b6cb1ab-fe02-4dbd-a214-16661030befd" xmlns:ns3="628b6edb-d190-4b66-afcb-670dcdde01fb" targetNamespace="http://schemas.microsoft.com/office/2006/metadata/properties" ma:root="true" ma:fieldsID="c72d7ce5f3e9a86d8a7788ede1632cf7" ns2:_="" ns3:_="">
    <xsd:import namespace="3b6cb1ab-fe02-4dbd-a214-16661030befd"/>
    <xsd:import namespace="628b6edb-d190-4b66-afcb-670dcdde01fb"/>
    <xsd:element name="properties">
      <xsd:complexType>
        <xsd:sequence>
          <xsd:element name="documentManagement">
            <xsd:complexType>
              <xsd:all>
                <xsd:element ref="ns2:siz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Image" minOccurs="0"/>
                <xsd:element ref="ns2:Date"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cb1ab-fe02-4dbd-a214-16661030befd" elementFormDefault="qualified">
    <xsd:import namespace="http://schemas.microsoft.com/office/2006/documentManagement/types"/>
    <xsd:import namespace="http://schemas.microsoft.com/office/infopath/2007/PartnerControls"/>
    <xsd:element name="size" ma:index="2" nillable="true" ma:displayName="size" ma:internalName="siz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Image" ma:index="21" nillable="true" ma:displayName="Image" ma:format="Thumbnail" ma:internalName="Image">
      <xsd:simpleType>
        <xsd:restriction base="dms:Unknown"/>
      </xsd:simpleType>
    </xsd:element>
    <xsd:element name="Date" ma:index="22"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ea9971f-c63a-4f66-a1c3-4068337a8f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65302c27-2fdd-4f33-98d5-5ec6e19f5f9e}" ma:internalName="TaxCatchAll" ma:showField="CatchAllData" ma:web="628b6edb-d190-4b66-afcb-670dcdde0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E13FC-4B5D-4B24-92C3-9D9F745C3AF5}">
  <ds:schemaRefs>
    <ds:schemaRef ds:uri="http://schemas.microsoft.com/office/2006/metadata/properties"/>
    <ds:schemaRef ds:uri="http://schemas.microsoft.com/office/infopath/2007/PartnerControls"/>
    <ds:schemaRef ds:uri="3b6cb1ab-fe02-4dbd-a214-16661030befd"/>
    <ds:schemaRef ds:uri="628b6edb-d190-4b66-afcb-670dcdde01fb"/>
  </ds:schemaRefs>
</ds:datastoreItem>
</file>

<file path=customXml/itemProps2.xml><?xml version="1.0" encoding="utf-8"?>
<ds:datastoreItem xmlns:ds="http://schemas.openxmlformats.org/officeDocument/2006/customXml" ds:itemID="{DD271DC2-37EF-43A5-8362-05CD130ED6C9}">
  <ds:schemaRefs>
    <ds:schemaRef ds:uri="http://schemas.microsoft.com/sharepoint/v3/contenttype/forms"/>
  </ds:schemaRefs>
</ds:datastoreItem>
</file>

<file path=customXml/itemProps3.xml><?xml version="1.0" encoding="utf-8"?>
<ds:datastoreItem xmlns:ds="http://schemas.openxmlformats.org/officeDocument/2006/customXml" ds:itemID="{019B7BA7-BDD7-4C11-BCB6-68B034435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cb1ab-fe02-4dbd-a214-16661030befd"/>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1610</Words>
  <Characters>9181</Characters>
  <Application>Microsoft Office Word</Application>
  <DocSecurity>0</DocSecurity>
  <Lines>76</Lines>
  <Paragraphs>21</Paragraphs>
  <ScaleCrop>false</ScaleCrop>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Querin</dc:creator>
  <cp:keywords/>
  <dc:description/>
  <cp:lastModifiedBy>Sophie MacDonald</cp:lastModifiedBy>
  <cp:revision>7</cp:revision>
  <dcterms:created xsi:type="dcterms:W3CDTF">2025-06-24T21:19:00Z</dcterms:created>
  <dcterms:modified xsi:type="dcterms:W3CDTF">2025-08-19T22:07:00Z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0x01010087C0497E5ADCA84396DDF21050B62F74</vt:lpwstr>
  </property>
  <property fmtid="{D5CDD505-2E9C-101B-9397-08002B2CF9AE}" pid="3" name="MediaServiceImageTags">
    <vt:lpwstr/>
  </property>
</Properties>
</file>