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84" w:rsidRPr="00FD2EDD" w:rsidRDefault="00FD2EDD" w:rsidP="00C11F84">
      <w:pPr>
        <w:spacing w:before="120"/>
        <w:rPr>
          <w:b/>
          <w:color w:val="17365D" w:themeColor="text2" w:themeShade="BF"/>
          <w:sz w:val="28"/>
          <w:szCs w:val="28"/>
        </w:rPr>
      </w:pPr>
      <w:r w:rsidRPr="00A0074D">
        <w:rPr>
          <w:noProof/>
          <w:color w:val="1F497D" w:themeColor="text2"/>
          <w:lang w:val="en-AU"/>
        </w:rPr>
        <w:drawing>
          <wp:anchor distT="0" distB="0" distL="114300" distR="114300" simplePos="0" relativeHeight="251659264" behindDoc="0" locked="0" layoutInCell="1" allowOverlap="1" wp14:anchorId="2F27BBE3" wp14:editId="225FC0F1">
            <wp:simplePos x="0" y="0"/>
            <wp:positionH relativeFrom="column">
              <wp:posOffset>-107950</wp:posOffset>
            </wp:positionH>
            <wp:positionV relativeFrom="page">
              <wp:posOffset>398145</wp:posOffset>
            </wp:positionV>
            <wp:extent cx="1993900" cy="901700"/>
            <wp:effectExtent l="0" t="0" r="6350" b="0"/>
            <wp:wrapTopAndBottom/>
            <wp:docPr id="5" name="Picture 1" descr="Art For All Word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 For All Word-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74D">
        <w:rPr>
          <w:noProof/>
          <w:color w:val="1F497D" w:themeColor="text2"/>
          <w:lang w:val="en-AU"/>
        </w:rPr>
        <w:drawing>
          <wp:anchor distT="0" distB="0" distL="114300" distR="114300" simplePos="0" relativeHeight="251661312" behindDoc="0" locked="0" layoutInCell="1" allowOverlap="1" wp14:anchorId="2D6F1528" wp14:editId="198B7CAB">
            <wp:simplePos x="0" y="0"/>
            <wp:positionH relativeFrom="column">
              <wp:posOffset>5537835</wp:posOffset>
            </wp:positionH>
            <wp:positionV relativeFrom="page">
              <wp:posOffset>345440</wp:posOffset>
            </wp:positionV>
            <wp:extent cx="1123950" cy="1587500"/>
            <wp:effectExtent l="0" t="0" r="0" b="0"/>
            <wp:wrapNone/>
            <wp:docPr id="8" name="Picture 2" descr="Art For All Word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 For All Word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F84" w:rsidRPr="00A0074D">
        <w:rPr>
          <w:b/>
          <w:color w:val="1F497D" w:themeColor="text2"/>
          <w:sz w:val="28"/>
          <w:szCs w:val="28"/>
        </w:rPr>
        <w:t xml:space="preserve">CASE STUDY: </w:t>
      </w:r>
      <w:r w:rsidR="00A0074D" w:rsidRPr="00A0074D">
        <w:rPr>
          <w:b/>
          <w:color w:val="1F497D" w:themeColor="text2"/>
          <w:sz w:val="28"/>
          <w:szCs w:val="28"/>
        </w:rPr>
        <w:t xml:space="preserve">Arts </w:t>
      </w:r>
      <w:proofErr w:type="gramStart"/>
      <w:r w:rsidR="00A0074D" w:rsidRPr="00A0074D">
        <w:rPr>
          <w:b/>
          <w:color w:val="1F497D" w:themeColor="text2"/>
          <w:sz w:val="28"/>
          <w:szCs w:val="28"/>
        </w:rPr>
        <w:t>For</w:t>
      </w:r>
      <w:proofErr w:type="gramEnd"/>
      <w:r w:rsidR="00A0074D" w:rsidRPr="00A0074D">
        <w:rPr>
          <w:b/>
          <w:color w:val="1F497D" w:themeColor="text2"/>
          <w:sz w:val="28"/>
          <w:szCs w:val="28"/>
        </w:rPr>
        <w:t xml:space="preserve"> All</w:t>
      </w:r>
    </w:p>
    <w:p w:rsidR="00C11F84" w:rsidRPr="00A0074D" w:rsidRDefault="00FD2EDD" w:rsidP="00FD2EDD">
      <w:pPr>
        <w:pStyle w:val="Heading1"/>
        <w:rPr>
          <w:color w:val="D25E25"/>
          <w:sz w:val="40"/>
          <w:szCs w:val="40"/>
        </w:rPr>
      </w:pPr>
      <w:r w:rsidRPr="00A0074D">
        <w:rPr>
          <w:noProof/>
          <w:color w:val="D25E25"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4137F" wp14:editId="522CCE25">
                <wp:simplePos x="0" y="0"/>
                <wp:positionH relativeFrom="column">
                  <wp:posOffset>5521960</wp:posOffset>
                </wp:positionH>
                <wp:positionV relativeFrom="page">
                  <wp:posOffset>2057400</wp:posOffset>
                </wp:positionV>
                <wp:extent cx="1143635" cy="2771775"/>
                <wp:effectExtent l="0" t="0" r="0" b="0"/>
                <wp:wrapTight wrapText="bothSides">
                  <wp:wrapPolygon edited="0">
                    <wp:start x="0" y="445"/>
                    <wp:lineTo x="0" y="21080"/>
                    <wp:lineTo x="21228" y="21080"/>
                    <wp:lineTo x="21228" y="445"/>
                    <wp:lineTo x="0" y="445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74D" w:rsidRPr="00564141" w:rsidRDefault="00A0074D" w:rsidP="00A007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</w:pPr>
                            <w:r w:rsidRPr="00A0074D">
                              <w:rPr>
                                <w:rFonts w:cs="Helvetica"/>
                                <w:i/>
                                <w:color w:val="2B317F"/>
                                <w:sz w:val="16"/>
                                <w:szCs w:val="16"/>
                              </w:rPr>
                              <w:t xml:space="preserve">Arts </w:t>
                            </w:r>
                            <w:proofErr w:type="gramStart"/>
                            <w:r w:rsidRPr="00A0074D">
                              <w:rPr>
                                <w:rFonts w:cs="Helvetica"/>
                                <w:i/>
                                <w:color w:val="2B317F"/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A0074D">
                              <w:rPr>
                                <w:rFonts w:cs="Helvetica"/>
                                <w:i/>
                                <w:color w:val="2B317F"/>
                                <w:sz w:val="16"/>
                                <w:szCs w:val="16"/>
                              </w:rPr>
                              <w:t xml:space="preserve"> All</w:t>
                            </w:r>
                            <w:r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4141"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>is an Arts Access</w:t>
                            </w:r>
                          </w:p>
                          <w:p w:rsidR="00A0074D" w:rsidRPr="00564141" w:rsidRDefault="00A0074D" w:rsidP="00A007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64141"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 xml:space="preserve">Aotearoa/Creative </w:t>
                            </w:r>
                            <w:r w:rsidRPr="00564141"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br/>
                              <w:t>New Zealand partnership programme</w:t>
                            </w:r>
                            <w:r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564141"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 xml:space="preserve"> The aim of this programme is to encourage arts</w:t>
                            </w:r>
                          </w:p>
                          <w:p w:rsidR="00A0074D" w:rsidRDefault="00A0074D" w:rsidP="00A007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64141"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>organisations</w:t>
                            </w:r>
                            <w:proofErr w:type="gramEnd"/>
                            <w:r w:rsidRPr="00564141"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 xml:space="preserve">, venues and producers to improve </w:t>
                            </w:r>
                            <w:r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 xml:space="preserve"> their </w:t>
                            </w:r>
                          </w:p>
                          <w:p w:rsidR="00A0074D" w:rsidRPr="00445F3B" w:rsidRDefault="00A0074D" w:rsidP="00A007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cs="Helvetic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64141"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>access</w:t>
                            </w:r>
                            <w:proofErr w:type="gramEnd"/>
                            <w:r w:rsidRPr="00564141"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 xml:space="preserve"> to disabled audiences.</w:t>
                            </w:r>
                          </w:p>
                          <w:p w:rsidR="00A0074D" w:rsidRDefault="00A0074D" w:rsidP="00A007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cs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45F3B">
                              <w:rPr>
                                <w:rFonts w:cs="Helvetica"/>
                                <w:color w:val="17365D"/>
                                <w:sz w:val="16"/>
                                <w:szCs w:val="16"/>
                              </w:rPr>
                              <w:t xml:space="preserve">Download </w:t>
                            </w:r>
                            <w:r w:rsidRPr="00445F3B">
                              <w:rPr>
                                <w:rFonts w:cs="Helvetica"/>
                                <w:i/>
                                <w:color w:val="17365D"/>
                                <w:sz w:val="16"/>
                                <w:szCs w:val="16"/>
                              </w:rPr>
                              <w:t xml:space="preserve">Arts </w:t>
                            </w:r>
                            <w:proofErr w:type="gramStart"/>
                            <w:r w:rsidRPr="00445F3B">
                              <w:rPr>
                                <w:rFonts w:cs="Helvetica"/>
                                <w:i/>
                                <w:color w:val="17365D"/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445F3B">
                              <w:rPr>
                                <w:rFonts w:cs="Helvetica"/>
                                <w:i/>
                                <w:color w:val="17365D"/>
                                <w:sz w:val="16"/>
                                <w:szCs w:val="16"/>
                              </w:rPr>
                              <w:t xml:space="preserve"> All,</w:t>
                            </w:r>
                            <w:r w:rsidRPr="00445F3B">
                              <w:rPr>
                                <w:rFonts w:cs="Helvetica"/>
                                <w:color w:val="17365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5F3B">
                              <w:rPr>
                                <w:color w:val="17365D"/>
                                <w:sz w:val="16"/>
                                <w:szCs w:val="16"/>
                              </w:rPr>
                              <w:t xml:space="preserve">published </w:t>
                            </w:r>
                            <w:r>
                              <w:rPr>
                                <w:color w:val="17365D"/>
                                <w:sz w:val="16"/>
                                <w:szCs w:val="16"/>
                              </w:rPr>
                              <w:t xml:space="preserve">in 2014 </w:t>
                            </w:r>
                            <w:r w:rsidRPr="00445F3B">
                              <w:rPr>
                                <w:color w:val="17365D"/>
                                <w:sz w:val="16"/>
                                <w:szCs w:val="16"/>
                              </w:rPr>
                              <w:t>by Arts Access Aotearoa</w:t>
                            </w:r>
                            <w:r>
                              <w:rPr>
                                <w:color w:val="17365D"/>
                                <w:sz w:val="16"/>
                                <w:szCs w:val="16"/>
                              </w:rPr>
                              <w:t>,</w:t>
                            </w:r>
                            <w:r w:rsidRPr="00445F3B">
                              <w:rPr>
                                <w:color w:val="17365D"/>
                                <w:sz w:val="16"/>
                                <w:szCs w:val="16"/>
                              </w:rPr>
                              <w:t xml:space="preserve"> at</w:t>
                            </w:r>
                            <w:r w:rsidRPr="00445F3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Pr="00445F3B">
                                <w:rPr>
                                  <w:rStyle w:val="Hyperlink"/>
                                  <w:rFonts w:cs="Helvetica"/>
                                  <w:sz w:val="16"/>
                                  <w:szCs w:val="16"/>
                                </w:rPr>
                                <w:t>artsaccess.org.nz</w:t>
                              </w:r>
                            </w:hyperlink>
                          </w:p>
                          <w:p w:rsidR="00A0074D" w:rsidRPr="00445F3B" w:rsidRDefault="00A0074D" w:rsidP="00A007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cs="Helvetica"/>
                                <w:color w:val="000000"/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445F3B">
                              <w:rPr>
                                <w:rFonts w:cs="Helvetica"/>
                                <w:color w:val="17365D"/>
                                <w:sz w:val="16"/>
                                <w:szCs w:val="16"/>
                              </w:rPr>
                              <w:t>or</w:t>
                            </w:r>
                            <w:proofErr w:type="gramEnd"/>
                            <w:r w:rsidRPr="00445F3B">
                              <w:rPr>
                                <w:rFonts w:cs="Helvetica"/>
                                <w:color w:val="17365D"/>
                                <w:sz w:val="16"/>
                                <w:szCs w:val="18"/>
                              </w:rPr>
                              <w:t xml:space="preserve"> call 04 802 4349</w:t>
                            </w:r>
                            <w:r>
                              <w:rPr>
                                <w:rFonts w:cs="Helvetica"/>
                                <w:color w:val="17365D"/>
                                <w:sz w:val="16"/>
                                <w:szCs w:val="18"/>
                              </w:rPr>
                              <w:t xml:space="preserve"> for a hard copy</w:t>
                            </w:r>
                            <w:r w:rsidRPr="00445F3B">
                              <w:rPr>
                                <w:rFonts w:cs="Helvetica"/>
                                <w:color w:val="17365D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FD2EDD" w:rsidRPr="004473E3" w:rsidRDefault="00FD2EDD" w:rsidP="00FD2EDD">
                            <w:pPr>
                              <w:ind w:left="2160"/>
                              <w:rPr>
                                <w:szCs w:val="22"/>
                                <w:lang w:val="en-AU"/>
                              </w:rPr>
                            </w:pPr>
                            <w:r w:rsidRPr="00564141">
                              <w:rPr>
                                <w:szCs w:val="22"/>
                                <w:lang w:val="en-AU"/>
                              </w:rPr>
                              <w:t>For</w:t>
                            </w:r>
                            <w:r w:rsidRPr="004473E3">
                              <w:rPr>
                                <w:szCs w:val="22"/>
                                <w:lang w:val="en-AU"/>
                              </w:rPr>
                              <w:t xml:space="preserve"> the full picture about arts and accessibility in New Zealand</w:t>
                            </w:r>
                            <w:smartTag w:uri="urn:schemas-microsoft-com:office:smarttags" w:element="PersonName">
                              <w:r w:rsidRPr="004473E3">
                                <w:rPr>
                                  <w:szCs w:val="22"/>
                                  <w:lang w:val="en-AU"/>
                                </w:rPr>
                                <w:t>,</w:t>
                              </w:r>
                            </w:smartTag>
                            <w:r w:rsidRPr="004473E3">
                              <w:rPr>
                                <w:szCs w:val="22"/>
                                <w:lang w:val="en-AU"/>
                              </w:rPr>
                              <w:t xml:space="preserve"> you can download </w:t>
                            </w:r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Arts </w:t>
                            </w:r>
                            <w:proofErr w:type="gramStart"/>
                            <w:r w:rsidRPr="004473E3">
                              <w:rPr>
                                <w:i/>
                                <w:szCs w:val="22"/>
                              </w:rPr>
                              <w:t>For</w:t>
                            </w:r>
                            <w:proofErr w:type="gramEnd"/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 All | </w:t>
                            </w:r>
                            <w:proofErr w:type="spellStart"/>
                            <w:r w:rsidRPr="004473E3">
                              <w:rPr>
                                <w:i/>
                                <w:szCs w:val="22"/>
                              </w:rPr>
                              <w:t>Ngā</w:t>
                            </w:r>
                            <w:proofErr w:type="spellEnd"/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73E3">
                              <w:rPr>
                                <w:i/>
                                <w:szCs w:val="22"/>
                              </w:rPr>
                              <w:t>toi</w:t>
                            </w:r>
                            <w:proofErr w:type="spellEnd"/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73E3">
                              <w:rPr>
                                <w:i/>
                                <w:szCs w:val="22"/>
                              </w:rPr>
                              <w:t>mo</w:t>
                            </w:r>
                            <w:proofErr w:type="spellEnd"/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73E3">
                              <w:rPr>
                                <w:i/>
                                <w:szCs w:val="22"/>
                              </w:rPr>
                              <w:t>te</w:t>
                            </w:r>
                            <w:proofErr w:type="spellEnd"/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73E3">
                              <w:rPr>
                                <w:i/>
                                <w:szCs w:val="22"/>
                              </w:rPr>
                              <w:t>katoa</w:t>
                            </w:r>
                            <w:proofErr w:type="spellEnd"/>
                            <w:smartTag w:uri="urn:schemas-microsoft-com:office:smarttags" w:element="PersonName">
                              <w:r w:rsidRPr="004473E3">
                                <w:rPr>
                                  <w:szCs w:val="22"/>
                                  <w:lang w:val="en-AU"/>
                                </w:rPr>
                                <w:t>,</w:t>
                              </w:r>
                            </w:smartTag>
                            <w:r w:rsidRPr="004473E3">
                              <w:rPr>
                                <w:szCs w:val="22"/>
                                <w:lang w:val="en-AU"/>
                              </w:rPr>
                              <w:t xml:space="preserve"> published by Arts Access Aotearoa</w:t>
                            </w:r>
                            <w:smartTag w:uri="urn:schemas-microsoft-com:office:smarttags" w:element="PersonName">
                              <w:r w:rsidRPr="004473E3">
                                <w:rPr>
                                  <w:szCs w:val="22"/>
                                  <w:lang w:val="en-AU"/>
                                </w:rPr>
                                <w:t>,</w:t>
                              </w:r>
                            </w:smartTag>
                            <w:r>
                              <w:rPr>
                                <w:szCs w:val="22"/>
                                <w:lang w:val="en-AU"/>
                              </w:rPr>
                              <w:t xml:space="preserve"> 2014</w:t>
                            </w:r>
                            <w:r w:rsidRPr="004473E3">
                              <w:rPr>
                                <w:szCs w:val="22"/>
                                <w:lang w:val="en-AU"/>
                              </w:rPr>
                              <w:t>.</w:t>
                            </w:r>
                          </w:p>
                          <w:p w:rsidR="00FD2EDD" w:rsidRPr="004965A4" w:rsidRDefault="00FD2EDD" w:rsidP="00FD2E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:rsidR="00FD2EDD" w:rsidRPr="004473E3" w:rsidRDefault="00FD2EDD" w:rsidP="00FD2EDD">
                            <w:pPr>
                              <w:ind w:left="2160"/>
                              <w:rPr>
                                <w:szCs w:val="22"/>
                                <w:lang w:val="en-AU"/>
                              </w:rPr>
                            </w:pPr>
                            <w:r w:rsidRPr="004473E3">
                              <w:rPr>
                                <w:szCs w:val="22"/>
                                <w:lang w:val="en-AU"/>
                              </w:rPr>
                              <w:t>For the full picture about arts and accessibility in New Zealand</w:t>
                            </w:r>
                            <w:smartTag w:uri="urn:schemas-microsoft-com:office:smarttags" w:element="PersonName">
                              <w:r w:rsidRPr="004473E3">
                                <w:rPr>
                                  <w:szCs w:val="22"/>
                                  <w:lang w:val="en-AU"/>
                                </w:rPr>
                                <w:t>,</w:t>
                              </w:r>
                            </w:smartTag>
                            <w:r w:rsidRPr="004473E3">
                              <w:rPr>
                                <w:szCs w:val="22"/>
                                <w:lang w:val="en-AU"/>
                              </w:rPr>
                              <w:t xml:space="preserve"> you can download </w:t>
                            </w:r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Arts </w:t>
                            </w:r>
                            <w:proofErr w:type="gramStart"/>
                            <w:r w:rsidRPr="004473E3">
                              <w:rPr>
                                <w:i/>
                                <w:szCs w:val="22"/>
                              </w:rPr>
                              <w:t>For</w:t>
                            </w:r>
                            <w:proofErr w:type="gramEnd"/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 All | </w:t>
                            </w:r>
                            <w:proofErr w:type="spellStart"/>
                            <w:r w:rsidRPr="004473E3">
                              <w:rPr>
                                <w:i/>
                                <w:szCs w:val="22"/>
                              </w:rPr>
                              <w:t>Ngā</w:t>
                            </w:r>
                            <w:proofErr w:type="spellEnd"/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73E3">
                              <w:rPr>
                                <w:i/>
                                <w:szCs w:val="22"/>
                              </w:rPr>
                              <w:t>toi</w:t>
                            </w:r>
                            <w:proofErr w:type="spellEnd"/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73E3">
                              <w:rPr>
                                <w:i/>
                                <w:szCs w:val="22"/>
                              </w:rPr>
                              <w:t>mo</w:t>
                            </w:r>
                            <w:proofErr w:type="spellEnd"/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73E3">
                              <w:rPr>
                                <w:i/>
                                <w:szCs w:val="22"/>
                              </w:rPr>
                              <w:t>te</w:t>
                            </w:r>
                            <w:proofErr w:type="spellEnd"/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73E3">
                              <w:rPr>
                                <w:i/>
                                <w:szCs w:val="22"/>
                              </w:rPr>
                              <w:t>katoa</w:t>
                            </w:r>
                            <w:proofErr w:type="spellEnd"/>
                            <w:smartTag w:uri="urn:schemas-microsoft-com:office:smarttags" w:element="PersonName">
                              <w:r w:rsidRPr="004473E3">
                                <w:rPr>
                                  <w:szCs w:val="22"/>
                                  <w:lang w:val="en-AU"/>
                                </w:rPr>
                                <w:t>,</w:t>
                              </w:r>
                            </w:smartTag>
                            <w:r w:rsidRPr="004473E3">
                              <w:rPr>
                                <w:szCs w:val="22"/>
                                <w:lang w:val="en-AU"/>
                              </w:rPr>
                              <w:t xml:space="preserve"> published by Arts Access Aotearoa</w:t>
                            </w:r>
                            <w:smartTag w:uri="urn:schemas-microsoft-com:office:smarttags" w:element="PersonName">
                              <w:r w:rsidRPr="004473E3">
                                <w:rPr>
                                  <w:szCs w:val="22"/>
                                  <w:lang w:val="en-AU"/>
                                </w:rPr>
                                <w:t>,</w:t>
                              </w:r>
                            </w:smartTag>
                            <w:r>
                              <w:rPr>
                                <w:szCs w:val="22"/>
                                <w:lang w:val="en-AU"/>
                              </w:rPr>
                              <w:t xml:space="preserve"> 2014</w:t>
                            </w:r>
                            <w:r w:rsidRPr="004473E3">
                              <w:rPr>
                                <w:szCs w:val="22"/>
                                <w:lang w:val="en-AU"/>
                              </w:rPr>
                              <w:t>.</w:t>
                            </w:r>
                          </w:p>
                          <w:p w:rsidR="00FD2EDD" w:rsidRDefault="00FD2EDD" w:rsidP="00FD2E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Helvetica" w:hAnsi="Helvetica" w:cs="Helvetica"/>
                                <w:color w:val="2B317F"/>
                                <w:sz w:val="16"/>
                                <w:szCs w:val="18"/>
                              </w:rPr>
                            </w:pPr>
                          </w:p>
                          <w:p w:rsidR="00FD2EDD" w:rsidRPr="004473E3" w:rsidRDefault="00FD2EDD" w:rsidP="00FD2EDD">
                            <w:pPr>
                              <w:ind w:left="2160"/>
                              <w:rPr>
                                <w:szCs w:val="22"/>
                                <w:lang w:val="en-AU"/>
                              </w:rPr>
                            </w:pPr>
                            <w:r w:rsidRPr="004473E3">
                              <w:rPr>
                                <w:szCs w:val="22"/>
                                <w:lang w:val="en-AU"/>
                              </w:rPr>
                              <w:t>For the full picture about arts and accessibility in New Zealand</w:t>
                            </w:r>
                            <w:smartTag w:uri="urn:schemas-microsoft-com:office:smarttags" w:element="PersonName">
                              <w:r w:rsidRPr="004473E3">
                                <w:rPr>
                                  <w:szCs w:val="22"/>
                                  <w:lang w:val="en-AU"/>
                                </w:rPr>
                                <w:t>,</w:t>
                              </w:r>
                            </w:smartTag>
                            <w:r w:rsidRPr="004473E3">
                              <w:rPr>
                                <w:szCs w:val="22"/>
                                <w:lang w:val="en-AU"/>
                              </w:rPr>
                              <w:t xml:space="preserve"> you can download </w:t>
                            </w:r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Arts </w:t>
                            </w:r>
                            <w:proofErr w:type="gramStart"/>
                            <w:r w:rsidRPr="004473E3">
                              <w:rPr>
                                <w:i/>
                                <w:szCs w:val="22"/>
                              </w:rPr>
                              <w:t>For</w:t>
                            </w:r>
                            <w:proofErr w:type="gramEnd"/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 All | </w:t>
                            </w:r>
                            <w:proofErr w:type="spellStart"/>
                            <w:r w:rsidRPr="004473E3">
                              <w:rPr>
                                <w:i/>
                                <w:szCs w:val="22"/>
                              </w:rPr>
                              <w:t>Ngā</w:t>
                            </w:r>
                            <w:proofErr w:type="spellEnd"/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73E3">
                              <w:rPr>
                                <w:i/>
                                <w:szCs w:val="22"/>
                              </w:rPr>
                              <w:t>toi</w:t>
                            </w:r>
                            <w:proofErr w:type="spellEnd"/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73E3">
                              <w:rPr>
                                <w:i/>
                                <w:szCs w:val="22"/>
                              </w:rPr>
                              <w:t>mo</w:t>
                            </w:r>
                            <w:proofErr w:type="spellEnd"/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73E3">
                              <w:rPr>
                                <w:i/>
                                <w:szCs w:val="22"/>
                              </w:rPr>
                              <w:t>te</w:t>
                            </w:r>
                            <w:proofErr w:type="spellEnd"/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73E3">
                              <w:rPr>
                                <w:i/>
                                <w:szCs w:val="22"/>
                              </w:rPr>
                              <w:t>katoa</w:t>
                            </w:r>
                            <w:proofErr w:type="spellEnd"/>
                            <w:smartTag w:uri="urn:schemas-microsoft-com:office:smarttags" w:element="PersonName">
                              <w:r w:rsidRPr="004473E3">
                                <w:rPr>
                                  <w:szCs w:val="22"/>
                                  <w:lang w:val="en-AU"/>
                                </w:rPr>
                                <w:t>,</w:t>
                              </w:r>
                            </w:smartTag>
                            <w:r w:rsidRPr="004473E3">
                              <w:rPr>
                                <w:szCs w:val="22"/>
                                <w:lang w:val="en-AU"/>
                              </w:rPr>
                              <w:t xml:space="preserve"> published by Arts Access Aotearoa</w:t>
                            </w:r>
                            <w:smartTag w:uri="urn:schemas-microsoft-com:office:smarttags" w:element="PersonName">
                              <w:r w:rsidRPr="004473E3">
                                <w:rPr>
                                  <w:szCs w:val="22"/>
                                  <w:lang w:val="en-AU"/>
                                </w:rPr>
                                <w:t>,</w:t>
                              </w:r>
                            </w:smartTag>
                            <w:r>
                              <w:rPr>
                                <w:szCs w:val="22"/>
                                <w:lang w:val="en-AU"/>
                              </w:rPr>
                              <w:t xml:space="preserve"> 2014</w:t>
                            </w:r>
                            <w:r w:rsidRPr="004473E3">
                              <w:rPr>
                                <w:szCs w:val="22"/>
                                <w:lang w:val="en-AU"/>
                              </w:rPr>
                              <w:t>.</w:t>
                            </w:r>
                          </w:p>
                          <w:p w:rsidR="00FD2EDD" w:rsidRPr="00041F65" w:rsidRDefault="00FD2EDD" w:rsidP="00FD2E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Helvetica" w:hAnsi="Helvetica" w:cs="Helvetica"/>
                                <w:color w:val="2B317F"/>
                                <w:sz w:val="16"/>
                                <w:szCs w:val="18"/>
                              </w:rPr>
                            </w:pPr>
                          </w:p>
                          <w:p w:rsidR="00FD2EDD" w:rsidRDefault="00FD2EDD" w:rsidP="00FD2EDD"/>
                        </w:txbxContent>
                      </wps:txbx>
                      <wps:bodyPr rot="0" vert="horz" wrap="square" lIns="18000" tIns="91440" rIns="180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4.8pt;margin-top:162pt;width:90.05pt;height:2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YVtAIAALo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" filled="f" stroked="f">
                <v:textbox inset=".5mm,7.2pt,.5mm,7.2pt">
                  <w:txbxContent>
                    <w:p w:rsidR="00A0074D" w:rsidRPr="00564141" w:rsidRDefault="00A0074D" w:rsidP="00A007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</w:pPr>
                      <w:r w:rsidRPr="00A0074D">
                        <w:rPr>
                          <w:rFonts w:cs="Helvetica"/>
                          <w:i/>
                          <w:color w:val="2B317F"/>
                          <w:sz w:val="16"/>
                          <w:szCs w:val="16"/>
                        </w:rPr>
                        <w:t xml:space="preserve">Arts </w:t>
                      </w:r>
                      <w:proofErr w:type="gramStart"/>
                      <w:r w:rsidRPr="00A0074D">
                        <w:rPr>
                          <w:rFonts w:cs="Helvetica"/>
                          <w:i/>
                          <w:color w:val="2B317F"/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A0074D">
                        <w:rPr>
                          <w:rFonts w:cs="Helvetica"/>
                          <w:i/>
                          <w:color w:val="2B317F"/>
                          <w:sz w:val="16"/>
                          <w:szCs w:val="16"/>
                        </w:rPr>
                        <w:t xml:space="preserve"> All</w:t>
                      </w:r>
                      <w:r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  <w:t xml:space="preserve"> </w:t>
                      </w:r>
                      <w:r w:rsidRPr="00564141"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  <w:t>is an Arts Access</w:t>
                      </w:r>
                    </w:p>
                    <w:p w:rsidR="00A0074D" w:rsidRPr="00564141" w:rsidRDefault="00A0074D" w:rsidP="00A007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</w:pPr>
                      <w:proofErr w:type="gramStart"/>
                      <w:r w:rsidRPr="00564141"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  <w:t xml:space="preserve">Aotearoa/Creative </w:t>
                      </w:r>
                      <w:r w:rsidRPr="00564141"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  <w:br/>
                        <w:t>New Zealand partnership programme</w:t>
                      </w:r>
                      <w:r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564141"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  <w:t xml:space="preserve"> The aim of this programme is to encourage arts</w:t>
                      </w:r>
                    </w:p>
                    <w:p w:rsidR="00A0074D" w:rsidRDefault="00A0074D" w:rsidP="00A007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</w:pPr>
                      <w:proofErr w:type="gramStart"/>
                      <w:r w:rsidRPr="00564141"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  <w:t>organisations</w:t>
                      </w:r>
                      <w:proofErr w:type="gramEnd"/>
                      <w:r w:rsidRPr="00564141"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  <w:t xml:space="preserve">, venues and producers to improve </w:t>
                      </w:r>
                      <w:r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  <w:t xml:space="preserve"> their </w:t>
                      </w:r>
                    </w:p>
                    <w:p w:rsidR="00A0074D" w:rsidRPr="00445F3B" w:rsidRDefault="00A0074D" w:rsidP="00A007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cs="Helvetica"/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 w:rsidRPr="00564141"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  <w:t>access</w:t>
                      </w:r>
                      <w:proofErr w:type="gramEnd"/>
                      <w:r w:rsidRPr="00564141"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  <w:t xml:space="preserve"> to disabled audiences.</w:t>
                      </w:r>
                    </w:p>
                    <w:p w:rsidR="00A0074D" w:rsidRDefault="00A0074D" w:rsidP="00A007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cs="Helvetica"/>
                          <w:color w:val="000000"/>
                          <w:sz w:val="16"/>
                          <w:szCs w:val="16"/>
                        </w:rPr>
                      </w:pPr>
                      <w:r w:rsidRPr="00445F3B">
                        <w:rPr>
                          <w:rFonts w:cs="Helvetica"/>
                          <w:color w:val="17365D"/>
                          <w:sz w:val="16"/>
                          <w:szCs w:val="16"/>
                        </w:rPr>
                        <w:t xml:space="preserve">Download </w:t>
                      </w:r>
                      <w:r w:rsidRPr="00445F3B">
                        <w:rPr>
                          <w:rFonts w:cs="Helvetica"/>
                          <w:i/>
                          <w:color w:val="17365D"/>
                          <w:sz w:val="16"/>
                          <w:szCs w:val="16"/>
                        </w:rPr>
                        <w:t xml:space="preserve">Arts </w:t>
                      </w:r>
                      <w:proofErr w:type="gramStart"/>
                      <w:r w:rsidRPr="00445F3B">
                        <w:rPr>
                          <w:rFonts w:cs="Helvetica"/>
                          <w:i/>
                          <w:color w:val="17365D"/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445F3B">
                        <w:rPr>
                          <w:rFonts w:cs="Helvetica"/>
                          <w:i/>
                          <w:color w:val="17365D"/>
                          <w:sz w:val="16"/>
                          <w:szCs w:val="16"/>
                        </w:rPr>
                        <w:t xml:space="preserve"> All,</w:t>
                      </w:r>
                      <w:r w:rsidRPr="00445F3B">
                        <w:rPr>
                          <w:rFonts w:cs="Helvetica"/>
                          <w:color w:val="17365D"/>
                          <w:sz w:val="16"/>
                          <w:szCs w:val="16"/>
                        </w:rPr>
                        <w:t xml:space="preserve"> </w:t>
                      </w:r>
                      <w:r w:rsidRPr="00445F3B">
                        <w:rPr>
                          <w:color w:val="17365D"/>
                          <w:sz w:val="16"/>
                          <w:szCs w:val="16"/>
                        </w:rPr>
                        <w:t xml:space="preserve">published </w:t>
                      </w:r>
                      <w:r>
                        <w:rPr>
                          <w:color w:val="17365D"/>
                          <w:sz w:val="16"/>
                          <w:szCs w:val="16"/>
                        </w:rPr>
                        <w:t xml:space="preserve">in 2014 </w:t>
                      </w:r>
                      <w:r w:rsidRPr="00445F3B">
                        <w:rPr>
                          <w:color w:val="17365D"/>
                          <w:sz w:val="16"/>
                          <w:szCs w:val="16"/>
                        </w:rPr>
                        <w:t>by Arts Access Aotearoa</w:t>
                      </w:r>
                      <w:r>
                        <w:rPr>
                          <w:color w:val="17365D"/>
                          <w:sz w:val="16"/>
                          <w:szCs w:val="16"/>
                        </w:rPr>
                        <w:t>,</w:t>
                      </w:r>
                      <w:r w:rsidRPr="00445F3B">
                        <w:rPr>
                          <w:color w:val="17365D"/>
                          <w:sz w:val="16"/>
                          <w:szCs w:val="16"/>
                        </w:rPr>
                        <w:t xml:space="preserve"> at</w:t>
                      </w:r>
                      <w:r w:rsidRPr="00445F3B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1" w:history="1">
                        <w:r w:rsidRPr="00445F3B">
                          <w:rPr>
                            <w:rStyle w:val="Hyperlink"/>
                            <w:rFonts w:cs="Helvetica"/>
                            <w:sz w:val="16"/>
                            <w:szCs w:val="16"/>
                          </w:rPr>
                          <w:t>artsaccess.org.nz</w:t>
                        </w:r>
                      </w:hyperlink>
                    </w:p>
                    <w:p w:rsidR="00A0074D" w:rsidRPr="00445F3B" w:rsidRDefault="00A0074D" w:rsidP="00A007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cs="Helvetica"/>
                          <w:color w:val="000000"/>
                          <w:sz w:val="16"/>
                          <w:szCs w:val="18"/>
                        </w:rPr>
                      </w:pPr>
                      <w:proofErr w:type="gramStart"/>
                      <w:r w:rsidRPr="00445F3B">
                        <w:rPr>
                          <w:rFonts w:cs="Helvetica"/>
                          <w:color w:val="17365D"/>
                          <w:sz w:val="16"/>
                          <w:szCs w:val="16"/>
                        </w:rPr>
                        <w:t>or</w:t>
                      </w:r>
                      <w:proofErr w:type="gramEnd"/>
                      <w:r w:rsidRPr="00445F3B">
                        <w:rPr>
                          <w:rFonts w:cs="Helvetica"/>
                          <w:color w:val="17365D"/>
                          <w:sz w:val="16"/>
                          <w:szCs w:val="18"/>
                        </w:rPr>
                        <w:t xml:space="preserve"> call 04 802 4349</w:t>
                      </w:r>
                      <w:r>
                        <w:rPr>
                          <w:rFonts w:cs="Helvetica"/>
                          <w:color w:val="17365D"/>
                          <w:sz w:val="16"/>
                          <w:szCs w:val="18"/>
                        </w:rPr>
                        <w:t xml:space="preserve"> for a hard copy</w:t>
                      </w:r>
                      <w:r w:rsidRPr="00445F3B">
                        <w:rPr>
                          <w:rFonts w:cs="Helvetica"/>
                          <w:color w:val="17365D"/>
                          <w:sz w:val="16"/>
                          <w:szCs w:val="18"/>
                        </w:rPr>
                        <w:t>.</w:t>
                      </w:r>
                    </w:p>
                    <w:p w:rsidR="00FD2EDD" w:rsidRPr="004473E3" w:rsidRDefault="00FD2EDD" w:rsidP="00FD2EDD">
                      <w:pPr>
                        <w:ind w:left="2160"/>
                        <w:rPr>
                          <w:szCs w:val="22"/>
                          <w:lang w:val="en-AU"/>
                        </w:rPr>
                      </w:pPr>
                      <w:r w:rsidRPr="00564141">
                        <w:rPr>
                          <w:szCs w:val="22"/>
                          <w:lang w:val="en-AU"/>
                        </w:rPr>
                        <w:t>For</w:t>
                      </w:r>
                      <w:r w:rsidRPr="004473E3">
                        <w:rPr>
                          <w:szCs w:val="22"/>
                          <w:lang w:val="en-AU"/>
                        </w:rPr>
                        <w:t xml:space="preserve"> the full picture about arts and accessibility in New Zealand</w:t>
                      </w:r>
                      <w:smartTag w:uri="urn:schemas-microsoft-com:office:smarttags" w:element="PersonName">
                        <w:r w:rsidRPr="004473E3">
                          <w:rPr>
                            <w:szCs w:val="22"/>
                            <w:lang w:val="en-AU"/>
                          </w:rPr>
                          <w:t>,</w:t>
                        </w:r>
                      </w:smartTag>
                      <w:r w:rsidRPr="004473E3">
                        <w:rPr>
                          <w:szCs w:val="22"/>
                          <w:lang w:val="en-AU"/>
                        </w:rPr>
                        <w:t xml:space="preserve"> you can download </w:t>
                      </w:r>
                      <w:r w:rsidRPr="004473E3">
                        <w:rPr>
                          <w:i/>
                          <w:szCs w:val="22"/>
                        </w:rPr>
                        <w:t xml:space="preserve">Arts </w:t>
                      </w:r>
                      <w:proofErr w:type="gramStart"/>
                      <w:r w:rsidRPr="004473E3">
                        <w:rPr>
                          <w:i/>
                          <w:szCs w:val="22"/>
                        </w:rPr>
                        <w:t>For</w:t>
                      </w:r>
                      <w:proofErr w:type="gramEnd"/>
                      <w:r w:rsidRPr="004473E3">
                        <w:rPr>
                          <w:i/>
                          <w:szCs w:val="22"/>
                        </w:rPr>
                        <w:t xml:space="preserve"> All | </w:t>
                      </w:r>
                      <w:proofErr w:type="spellStart"/>
                      <w:r w:rsidRPr="004473E3">
                        <w:rPr>
                          <w:i/>
                          <w:szCs w:val="22"/>
                        </w:rPr>
                        <w:t>Ngā</w:t>
                      </w:r>
                      <w:proofErr w:type="spellEnd"/>
                      <w:r w:rsidRPr="004473E3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4473E3">
                        <w:rPr>
                          <w:i/>
                          <w:szCs w:val="22"/>
                        </w:rPr>
                        <w:t>toi</w:t>
                      </w:r>
                      <w:proofErr w:type="spellEnd"/>
                      <w:r w:rsidRPr="004473E3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4473E3">
                        <w:rPr>
                          <w:i/>
                          <w:szCs w:val="22"/>
                        </w:rPr>
                        <w:t>mo</w:t>
                      </w:r>
                      <w:proofErr w:type="spellEnd"/>
                      <w:r w:rsidRPr="004473E3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4473E3">
                        <w:rPr>
                          <w:i/>
                          <w:szCs w:val="22"/>
                        </w:rPr>
                        <w:t>te</w:t>
                      </w:r>
                      <w:proofErr w:type="spellEnd"/>
                      <w:r w:rsidRPr="004473E3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4473E3">
                        <w:rPr>
                          <w:i/>
                          <w:szCs w:val="22"/>
                        </w:rPr>
                        <w:t>katoa</w:t>
                      </w:r>
                      <w:proofErr w:type="spellEnd"/>
                      <w:smartTag w:uri="urn:schemas-microsoft-com:office:smarttags" w:element="PersonName">
                        <w:r w:rsidRPr="004473E3">
                          <w:rPr>
                            <w:szCs w:val="22"/>
                            <w:lang w:val="en-AU"/>
                          </w:rPr>
                          <w:t>,</w:t>
                        </w:r>
                      </w:smartTag>
                      <w:r w:rsidRPr="004473E3">
                        <w:rPr>
                          <w:szCs w:val="22"/>
                          <w:lang w:val="en-AU"/>
                        </w:rPr>
                        <w:t xml:space="preserve"> published by Arts Access Aotearoa</w:t>
                      </w:r>
                      <w:smartTag w:uri="urn:schemas-microsoft-com:office:smarttags" w:element="PersonName">
                        <w:r w:rsidRPr="004473E3">
                          <w:rPr>
                            <w:szCs w:val="22"/>
                            <w:lang w:val="en-AU"/>
                          </w:rPr>
                          <w:t>,</w:t>
                        </w:r>
                      </w:smartTag>
                      <w:r>
                        <w:rPr>
                          <w:szCs w:val="22"/>
                          <w:lang w:val="en-AU"/>
                        </w:rPr>
                        <w:t xml:space="preserve"> 2014</w:t>
                      </w:r>
                      <w:r w:rsidRPr="004473E3">
                        <w:rPr>
                          <w:szCs w:val="22"/>
                          <w:lang w:val="en-AU"/>
                        </w:rPr>
                        <w:t>.</w:t>
                      </w:r>
                    </w:p>
                    <w:p w:rsidR="00FD2EDD" w:rsidRPr="004965A4" w:rsidRDefault="00FD2EDD" w:rsidP="00FD2E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Helvetica" w:hAnsi="Helvetica" w:cs="Helvetica"/>
                          <w:color w:val="000000"/>
                          <w:sz w:val="16"/>
                          <w:szCs w:val="18"/>
                        </w:rPr>
                      </w:pPr>
                    </w:p>
                    <w:p w:rsidR="00FD2EDD" w:rsidRPr="004473E3" w:rsidRDefault="00FD2EDD" w:rsidP="00FD2EDD">
                      <w:pPr>
                        <w:ind w:left="2160"/>
                        <w:rPr>
                          <w:szCs w:val="22"/>
                          <w:lang w:val="en-AU"/>
                        </w:rPr>
                      </w:pPr>
                      <w:r w:rsidRPr="004473E3">
                        <w:rPr>
                          <w:szCs w:val="22"/>
                          <w:lang w:val="en-AU"/>
                        </w:rPr>
                        <w:t>For the full picture about arts and accessibility in New Zealand</w:t>
                      </w:r>
                      <w:smartTag w:uri="urn:schemas-microsoft-com:office:smarttags" w:element="PersonName">
                        <w:r w:rsidRPr="004473E3">
                          <w:rPr>
                            <w:szCs w:val="22"/>
                            <w:lang w:val="en-AU"/>
                          </w:rPr>
                          <w:t>,</w:t>
                        </w:r>
                      </w:smartTag>
                      <w:r w:rsidRPr="004473E3">
                        <w:rPr>
                          <w:szCs w:val="22"/>
                          <w:lang w:val="en-AU"/>
                        </w:rPr>
                        <w:t xml:space="preserve"> you can download </w:t>
                      </w:r>
                      <w:r w:rsidRPr="004473E3">
                        <w:rPr>
                          <w:i/>
                          <w:szCs w:val="22"/>
                        </w:rPr>
                        <w:t xml:space="preserve">Arts </w:t>
                      </w:r>
                      <w:proofErr w:type="gramStart"/>
                      <w:r w:rsidRPr="004473E3">
                        <w:rPr>
                          <w:i/>
                          <w:szCs w:val="22"/>
                        </w:rPr>
                        <w:t>For</w:t>
                      </w:r>
                      <w:proofErr w:type="gramEnd"/>
                      <w:r w:rsidRPr="004473E3">
                        <w:rPr>
                          <w:i/>
                          <w:szCs w:val="22"/>
                        </w:rPr>
                        <w:t xml:space="preserve"> All | </w:t>
                      </w:r>
                      <w:proofErr w:type="spellStart"/>
                      <w:r w:rsidRPr="004473E3">
                        <w:rPr>
                          <w:i/>
                          <w:szCs w:val="22"/>
                        </w:rPr>
                        <w:t>Ngā</w:t>
                      </w:r>
                      <w:proofErr w:type="spellEnd"/>
                      <w:r w:rsidRPr="004473E3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4473E3">
                        <w:rPr>
                          <w:i/>
                          <w:szCs w:val="22"/>
                        </w:rPr>
                        <w:t>toi</w:t>
                      </w:r>
                      <w:proofErr w:type="spellEnd"/>
                      <w:r w:rsidRPr="004473E3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4473E3">
                        <w:rPr>
                          <w:i/>
                          <w:szCs w:val="22"/>
                        </w:rPr>
                        <w:t>mo</w:t>
                      </w:r>
                      <w:proofErr w:type="spellEnd"/>
                      <w:r w:rsidRPr="004473E3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4473E3">
                        <w:rPr>
                          <w:i/>
                          <w:szCs w:val="22"/>
                        </w:rPr>
                        <w:t>te</w:t>
                      </w:r>
                      <w:proofErr w:type="spellEnd"/>
                      <w:r w:rsidRPr="004473E3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4473E3">
                        <w:rPr>
                          <w:i/>
                          <w:szCs w:val="22"/>
                        </w:rPr>
                        <w:t>katoa</w:t>
                      </w:r>
                      <w:proofErr w:type="spellEnd"/>
                      <w:smartTag w:uri="urn:schemas-microsoft-com:office:smarttags" w:element="PersonName">
                        <w:r w:rsidRPr="004473E3">
                          <w:rPr>
                            <w:szCs w:val="22"/>
                            <w:lang w:val="en-AU"/>
                          </w:rPr>
                          <w:t>,</w:t>
                        </w:r>
                      </w:smartTag>
                      <w:r w:rsidRPr="004473E3">
                        <w:rPr>
                          <w:szCs w:val="22"/>
                          <w:lang w:val="en-AU"/>
                        </w:rPr>
                        <w:t xml:space="preserve"> published by Arts Access Aotearoa</w:t>
                      </w:r>
                      <w:smartTag w:uri="urn:schemas-microsoft-com:office:smarttags" w:element="PersonName">
                        <w:r w:rsidRPr="004473E3">
                          <w:rPr>
                            <w:szCs w:val="22"/>
                            <w:lang w:val="en-AU"/>
                          </w:rPr>
                          <w:t>,</w:t>
                        </w:r>
                      </w:smartTag>
                      <w:r>
                        <w:rPr>
                          <w:szCs w:val="22"/>
                          <w:lang w:val="en-AU"/>
                        </w:rPr>
                        <w:t xml:space="preserve"> 2014</w:t>
                      </w:r>
                      <w:r w:rsidRPr="004473E3">
                        <w:rPr>
                          <w:szCs w:val="22"/>
                          <w:lang w:val="en-AU"/>
                        </w:rPr>
                        <w:t>.</w:t>
                      </w:r>
                    </w:p>
                    <w:p w:rsidR="00FD2EDD" w:rsidRDefault="00FD2EDD" w:rsidP="00FD2E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Helvetica" w:hAnsi="Helvetica" w:cs="Helvetica"/>
                          <w:color w:val="2B317F"/>
                          <w:sz w:val="16"/>
                          <w:szCs w:val="18"/>
                        </w:rPr>
                      </w:pPr>
                    </w:p>
                    <w:p w:rsidR="00FD2EDD" w:rsidRPr="004473E3" w:rsidRDefault="00FD2EDD" w:rsidP="00FD2EDD">
                      <w:pPr>
                        <w:ind w:left="2160"/>
                        <w:rPr>
                          <w:szCs w:val="22"/>
                          <w:lang w:val="en-AU"/>
                        </w:rPr>
                      </w:pPr>
                      <w:r w:rsidRPr="004473E3">
                        <w:rPr>
                          <w:szCs w:val="22"/>
                          <w:lang w:val="en-AU"/>
                        </w:rPr>
                        <w:t>For the full picture about arts and accessibility in New Zealand</w:t>
                      </w:r>
                      <w:smartTag w:uri="urn:schemas-microsoft-com:office:smarttags" w:element="PersonName">
                        <w:r w:rsidRPr="004473E3">
                          <w:rPr>
                            <w:szCs w:val="22"/>
                            <w:lang w:val="en-AU"/>
                          </w:rPr>
                          <w:t>,</w:t>
                        </w:r>
                      </w:smartTag>
                      <w:r w:rsidRPr="004473E3">
                        <w:rPr>
                          <w:szCs w:val="22"/>
                          <w:lang w:val="en-AU"/>
                        </w:rPr>
                        <w:t xml:space="preserve"> you can download </w:t>
                      </w:r>
                      <w:r w:rsidRPr="004473E3">
                        <w:rPr>
                          <w:i/>
                          <w:szCs w:val="22"/>
                        </w:rPr>
                        <w:t xml:space="preserve">Arts </w:t>
                      </w:r>
                      <w:proofErr w:type="gramStart"/>
                      <w:r w:rsidRPr="004473E3">
                        <w:rPr>
                          <w:i/>
                          <w:szCs w:val="22"/>
                        </w:rPr>
                        <w:t>For</w:t>
                      </w:r>
                      <w:proofErr w:type="gramEnd"/>
                      <w:r w:rsidRPr="004473E3">
                        <w:rPr>
                          <w:i/>
                          <w:szCs w:val="22"/>
                        </w:rPr>
                        <w:t xml:space="preserve"> All | </w:t>
                      </w:r>
                      <w:proofErr w:type="spellStart"/>
                      <w:r w:rsidRPr="004473E3">
                        <w:rPr>
                          <w:i/>
                          <w:szCs w:val="22"/>
                        </w:rPr>
                        <w:t>Ngā</w:t>
                      </w:r>
                      <w:proofErr w:type="spellEnd"/>
                      <w:r w:rsidRPr="004473E3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4473E3">
                        <w:rPr>
                          <w:i/>
                          <w:szCs w:val="22"/>
                        </w:rPr>
                        <w:t>toi</w:t>
                      </w:r>
                      <w:proofErr w:type="spellEnd"/>
                      <w:r w:rsidRPr="004473E3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4473E3">
                        <w:rPr>
                          <w:i/>
                          <w:szCs w:val="22"/>
                        </w:rPr>
                        <w:t>mo</w:t>
                      </w:r>
                      <w:proofErr w:type="spellEnd"/>
                      <w:r w:rsidRPr="004473E3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4473E3">
                        <w:rPr>
                          <w:i/>
                          <w:szCs w:val="22"/>
                        </w:rPr>
                        <w:t>te</w:t>
                      </w:r>
                      <w:proofErr w:type="spellEnd"/>
                      <w:r w:rsidRPr="004473E3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4473E3">
                        <w:rPr>
                          <w:i/>
                          <w:szCs w:val="22"/>
                        </w:rPr>
                        <w:t>katoa</w:t>
                      </w:r>
                      <w:proofErr w:type="spellEnd"/>
                      <w:smartTag w:uri="urn:schemas-microsoft-com:office:smarttags" w:element="PersonName">
                        <w:r w:rsidRPr="004473E3">
                          <w:rPr>
                            <w:szCs w:val="22"/>
                            <w:lang w:val="en-AU"/>
                          </w:rPr>
                          <w:t>,</w:t>
                        </w:r>
                      </w:smartTag>
                      <w:r w:rsidRPr="004473E3">
                        <w:rPr>
                          <w:szCs w:val="22"/>
                          <w:lang w:val="en-AU"/>
                        </w:rPr>
                        <w:t xml:space="preserve"> published by Arts Access Aotearoa</w:t>
                      </w:r>
                      <w:smartTag w:uri="urn:schemas-microsoft-com:office:smarttags" w:element="PersonName">
                        <w:r w:rsidRPr="004473E3">
                          <w:rPr>
                            <w:szCs w:val="22"/>
                            <w:lang w:val="en-AU"/>
                          </w:rPr>
                          <w:t>,</w:t>
                        </w:r>
                      </w:smartTag>
                      <w:r>
                        <w:rPr>
                          <w:szCs w:val="22"/>
                          <w:lang w:val="en-AU"/>
                        </w:rPr>
                        <w:t xml:space="preserve"> 2014</w:t>
                      </w:r>
                      <w:r w:rsidRPr="004473E3">
                        <w:rPr>
                          <w:szCs w:val="22"/>
                          <w:lang w:val="en-AU"/>
                        </w:rPr>
                        <w:t>.</w:t>
                      </w:r>
                    </w:p>
                    <w:p w:rsidR="00FD2EDD" w:rsidRPr="00041F65" w:rsidRDefault="00FD2EDD" w:rsidP="00FD2E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Helvetica" w:hAnsi="Helvetica" w:cs="Helvetica"/>
                          <w:color w:val="2B317F"/>
                          <w:sz w:val="16"/>
                          <w:szCs w:val="18"/>
                        </w:rPr>
                      </w:pPr>
                    </w:p>
                    <w:p w:rsidR="00FD2EDD" w:rsidRDefault="00FD2EDD" w:rsidP="00FD2EDD"/>
                  </w:txbxContent>
                </v:textbox>
                <w10:wrap type="tight" anchory="page"/>
              </v:shape>
            </w:pict>
          </mc:Fallback>
        </mc:AlternateContent>
      </w:r>
      <w:r w:rsidR="00C11F84" w:rsidRPr="00A0074D">
        <w:rPr>
          <w:color w:val="D25E25"/>
          <w:sz w:val="40"/>
          <w:szCs w:val="40"/>
        </w:rPr>
        <w:t>Suzanne Cowan</w:t>
      </w:r>
      <w:r w:rsidRPr="00A0074D">
        <w:rPr>
          <w:color w:val="D25E25"/>
          <w:sz w:val="40"/>
          <w:szCs w:val="40"/>
        </w:rPr>
        <w:t xml:space="preserve">: </w:t>
      </w:r>
      <w:r w:rsidR="00C11F84" w:rsidRPr="00A0074D">
        <w:rPr>
          <w:color w:val="D25E25"/>
          <w:sz w:val="40"/>
          <w:szCs w:val="40"/>
        </w:rPr>
        <w:t>Dancer and choreographer</w:t>
      </w:r>
    </w:p>
    <w:p w:rsidR="00C11F84" w:rsidRDefault="00C11F84" w:rsidP="00C11F84">
      <w:pPr>
        <w:pStyle w:val="Heading2"/>
        <w:rPr>
          <w:lang w:val="en-GB" w:eastAsia="en-GB"/>
        </w:rPr>
      </w:pPr>
      <w:r w:rsidRPr="00042418">
        <w:rPr>
          <w:lang w:val="en-GB" w:eastAsia="en-GB"/>
        </w:rPr>
        <w:t>May 2010</w:t>
      </w:r>
    </w:p>
    <w:p w:rsidR="00C11F84" w:rsidRPr="00A0074D" w:rsidRDefault="00C11F84" w:rsidP="00C11F84">
      <w:pPr>
        <w:pStyle w:val="Heading2"/>
        <w:rPr>
          <w:color w:val="1F497D" w:themeColor="text2"/>
          <w:sz w:val="28"/>
          <w:lang w:val="en-GB" w:eastAsia="en-GB"/>
        </w:rPr>
      </w:pPr>
      <w:r w:rsidRPr="00A0074D">
        <w:rPr>
          <w:color w:val="1F497D" w:themeColor="text2"/>
          <w:sz w:val="28"/>
          <w:lang w:val="en-GB" w:eastAsia="en-GB"/>
        </w:rPr>
        <w:t>1. My background: about me</w:t>
      </w:r>
    </w:p>
    <w:p w:rsidR="00C11F84" w:rsidRPr="00042418" w:rsidRDefault="00C11F84" w:rsidP="00C11F84">
      <w:pPr>
        <w:autoSpaceDE w:val="0"/>
        <w:autoSpaceDN w:val="0"/>
        <w:adjustRightInd w:val="0"/>
        <w:rPr>
          <w:rFonts w:cs="CenturyGothic,Bold"/>
          <w:b/>
          <w:bCs/>
          <w:lang w:val="en-GB" w:eastAsia="en-GB"/>
        </w:rPr>
      </w:pPr>
    </w:p>
    <w:p w:rsidR="00C11F84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042418">
        <w:rPr>
          <w:rFonts w:cs="CenturyGothic"/>
          <w:sz w:val="22"/>
          <w:szCs w:val="22"/>
          <w:lang w:val="en-GB" w:eastAsia="en-GB"/>
        </w:rPr>
        <w:t>A career as a dancer and chor</w:t>
      </w:r>
      <w:r>
        <w:rPr>
          <w:rFonts w:cs="CenturyGothic"/>
          <w:sz w:val="22"/>
          <w:szCs w:val="22"/>
          <w:lang w:val="en-GB" w:eastAsia="en-GB"/>
        </w:rPr>
        <w:t xml:space="preserve">eographer might seem an unusual </w:t>
      </w:r>
      <w:r w:rsidRPr="00042418">
        <w:rPr>
          <w:rFonts w:cs="CenturyGothic"/>
          <w:sz w:val="22"/>
          <w:szCs w:val="22"/>
          <w:lang w:val="en-GB" w:eastAsia="en-GB"/>
        </w:rPr>
        <w:t>occupation for someone who uses a wheelchair but this has been my focus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for the past ten years.</w:t>
      </w:r>
    </w:p>
    <w:p w:rsidR="00C11F84" w:rsidRPr="00042418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</w:p>
    <w:p w:rsidR="00C11F84" w:rsidRDefault="00A0074D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>
        <w:rPr>
          <w:noProof/>
          <w:lang w:val="en-AU"/>
        </w:rPr>
        <w:drawing>
          <wp:anchor distT="0" distB="0" distL="114300" distR="114300" simplePos="0" relativeHeight="251662336" behindDoc="0" locked="0" layoutInCell="1" allowOverlap="1" wp14:anchorId="6747E9F9" wp14:editId="4CE7DA4F">
            <wp:simplePos x="0" y="0"/>
            <wp:positionH relativeFrom="column">
              <wp:posOffset>5527675</wp:posOffset>
            </wp:positionH>
            <wp:positionV relativeFrom="page">
              <wp:posOffset>4739640</wp:posOffset>
            </wp:positionV>
            <wp:extent cx="1123950" cy="292100"/>
            <wp:effectExtent l="0" t="0" r="0" b="0"/>
            <wp:wrapNone/>
            <wp:docPr id="7" name="Picture 3" descr="Art For All Word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 For All Word-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F84" w:rsidRPr="00042418">
        <w:rPr>
          <w:rFonts w:cs="CenturyGothic"/>
          <w:sz w:val="22"/>
          <w:szCs w:val="22"/>
          <w:lang w:val="en-GB" w:eastAsia="en-GB"/>
        </w:rPr>
        <w:t>My passion for dance began at the tender age of five when I started ballet</w:t>
      </w:r>
      <w:r w:rsidR="00C11F84">
        <w:rPr>
          <w:rFonts w:cs="CenturyGothic"/>
          <w:sz w:val="22"/>
          <w:szCs w:val="22"/>
          <w:lang w:val="en-GB" w:eastAsia="en-GB"/>
        </w:rPr>
        <w:t xml:space="preserve"> </w:t>
      </w:r>
      <w:r w:rsidR="00C11F84" w:rsidRPr="00042418">
        <w:rPr>
          <w:rFonts w:cs="CenturyGothic"/>
          <w:sz w:val="22"/>
          <w:szCs w:val="22"/>
          <w:lang w:val="en-GB" w:eastAsia="en-GB"/>
        </w:rPr>
        <w:t xml:space="preserve">lessons. When I was 22 years old I was involved in a road accident in </w:t>
      </w:r>
      <w:smartTag w:uri="urn:schemas-microsoft-com:office:smarttags" w:element="place">
        <w:smartTag w:uri="urn:schemas-microsoft-com:office:smarttags" w:element="country-region">
          <w:r w:rsidR="00C11F84" w:rsidRPr="00042418">
            <w:rPr>
              <w:rFonts w:cs="CenturyGothic"/>
              <w:sz w:val="22"/>
              <w:szCs w:val="22"/>
              <w:lang w:val="en-GB" w:eastAsia="en-GB"/>
            </w:rPr>
            <w:t>Canada</w:t>
          </w:r>
        </w:smartTag>
      </w:smartTag>
      <w:r w:rsidR="00C11F84">
        <w:rPr>
          <w:rFonts w:cs="CenturyGothic"/>
          <w:sz w:val="22"/>
          <w:szCs w:val="22"/>
          <w:lang w:val="en-GB" w:eastAsia="en-GB"/>
        </w:rPr>
        <w:t xml:space="preserve"> </w:t>
      </w:r>
      <w:r w:rsidR="00C11F84" w:rsidRPr="00042418">
        <w:rPr>
          <w:rFonts w:cs="CenturyGothic"/>
          <w:sz w:val="22"/>
          <w:szCs w:val="22"/>
          <w:lang w:val="en-GB" w:eastAsia="en-GB"/>
        </w:rPr>
        <w:t>and lost the use of my legs. Dance didn’t seem an option anymore and</w:t>
      </w:r>
      <w:r w:rsidR="00C11F84">
        <w:rPr>
          <w:rFonts w:cs="CenturyGothic"/>
          <w:sz w:val="22"/>
          <w:szCs w:val="22"/>
          <w:lang w:val="en-GB" w:eastAsia="en-GB"/>
        </w:rPr>
        <w:t xml:space="preserve"> </w:t>
      </w:r>
      <w:r w:rsidR="00C11F84" w:rsidRPr="00042418">
        <w:rPr>
          <w:rFonts w:cs="CenturyGothic"/>
          <w:sz w:val="22"/>
          <w:szCs w:val="22"/>
          <w:lang w:val="en-GB" w:eastAsia="en-GB"/>
        </w:rPr>
        <w:t>because I have always loved being active, I soon got involved in sailing and</w:t>
      </w:r>
      <w:r w:rsidR="00C11F84">
        <w:rPr>
          <w:rFonts w:cs="CenturyGothic"/>
          <w:sz w:val="22"/>
          <w:szCs w:val="22"/>
          <w:lang w:val="en-GB" w:eastAsia="en-GB"/>
        </w:rPr>
        <w:t xml:space="preserve"> </w:t>
      </w:r>
      <w:r w:rsidR="00C11F84" w:rsidRPr="00042418">
        <w:rPr>
          <w:rFonts w:cs="CenturyGothic"/>
          <w:sz w:val="22"/>
          <w:szCs w:val="22"/>
          <w:lang w:val="en-GB" w:eastAsia="en-GB"/>
        </w:rPr>
        <w:t>wheelchair tennis.</w:t>
      </w:r>
      <w:r w:rsidR="00FD2EDD" w:rsidRPr="00FD2EDD">
        <w:rPr>
          <w:lang w:val="en-AU"/>
        </w:rPr>
        <w:t xml:space="preserve"> </w:t>
      </w:r>
    </w:p>
    <w:p w:rsidR="00C11F84" w:rsidRPr="00042418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</w:p>
    <w:p w:rsidR="00C11F84" w:rsidRPr="00042418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042418">
        <w:rPr>
          <w:rFonts w:cs="CenturyGothic"/>
          <w:sz w:val="22"/>
          <w:szCs w:val="22"/>
          <w:lang w:val="en-GB" w:eastAsia="en-GB"/>
        </w:rPr>
        <w:t>In 1998, I experienced Touch Compass Dance Company performing in</w:t>
      </w:r>
    </w:p>
    <w:p w:rsidR="00C11F84" w:rsidRPr="00042418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smartTag w:uri="urn:schemas-microsoft-com:office:smarttags" w:element="place">
        <w:smartTag w:uri="urn:schemas-microsoft-com:office:smarttags" w:element="City">
          <w:r w:rsidRPr="00042418">
            <w:rPr>
              <w:rFonts w:cs="CenturyGothic"/>
              <w:sz w:val="22"/>
              <w:szCs w:val="22"/>
              <w:lang w:val="en-GB" w:eastAsia="en-GB"/>
            </w:rPr>
            <w:t>Auckland</w:t>
          </w:r>
        </w:smartTag>
      </w:smartTag>
      <w:r w:rsidRPr="00042418">
        <w:rPr>
          <w:rFonts w:cs="CenturyGothic"/>
          <w:sz w:val="22"/>
          <w:szCs w:val="22"/>
          <w:lang w:val="en-GB" w:eastAsia="en-GB"/>
        </w:rPr>
        <w:t xml:space="preserve"> and my life took a whole new direction. After performing with</w:t>
      </w:r>
    </w:p>
    <w:p w:rsidR="00C11F84" w:rsidRPr="00D41FB6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eastAsia="en-GB"/>
        </w:rPr>
      </w:pPr>
      <w:r w:rsidRPr="00042418">
        <w:rPr>
          <w:rFonts w:cs="CenturyGothic"/>
          <w:sz w:val="22"/>
          <w:szCs w:val="22"/>
          <w:lang w:val="en-GB" w:eastAsia="en-GB"/>
        </w:rPr>
        <w:t>Touch Compass in 1999, in October I was offered a position as a full-time</w:t>
      </w:r>
      <w:r>
        <w:rPr>
          <w:rFonts w:cs="CenturyGothic"/>
          <w:sz w:val="22"/>
          <w:szCs w:val="22"/>
          <w:lang w:val="en-GB" w:eastAsia="en-GB"/>
        </w:rPr>
        <w:t xml:space="preserve">\ </w:t>
      </w:r>
      <w:r w:rsidRPr="00042418">
        <w:rPr>
          <w:rFonts w:cs="CenturyGothic"/>
          <w:sz w:val="22"/>
          <w:szCs w:val="22"/>
          <w:lang w:val="en-GB" w:eastAsia="en-GB"/>
        </w:rPr>
        <w:t xml:space="preserve">dancer with </w:t>
      </w:r>
      <w:proofErr w:type="spellStart"/>
      <w:r w:rsidRPr="00042418">
        <w:rPr>
          <w:rFonts w:cs="CenturyGothic"/>
          <w:sz w:val="22"/>
          <w:szCs w:val="22"/>
          <w:lang w:val="en-GB" w:eastAsia="en-GB"/>
        </w:rPr>
        <w:t>CandoCo</w:t>
      </w:r>
      <w:proofErr w:type="spellEnd"/>
      <w:r w:rsidRPr="00042418">
        <w:rPr>
          <w:rFonts w:cs="CenturyGothic"/>
          <w:sz w:val="22"/>
          <w:szCs w:val="22"/>
          <w:lang w:val="en-GB" w:eastAsia="en-GB"/>
        </w:rPr>
        <w:t xml:space="preserve"> Dance Comp</w:t>
      </w:r>
      <w:bookmarkStart w:id="0" w:name="_GoBack"/>
      <w:bookmarkEnd w:id="0"/>
      <w:r w:rsidRPr="00042418">
        <w:rPr>
          <w:rFonts w:cs="CenturyGothic"/>
          <w:sz w:val="22"/>
          <w:szCs w:val="22"/>
          <w:lang w:val="en-GB" w:eastAsia="en-GB"/>
        </w:rPr>
        <w:t xml:space="preserve">any based in </w:t>
      </w:r>
      <w:smartTag w:uri="urn:schemas-microsoft-com:office:smarttags" w:element="place">
        <w:smartTag w:uri="urn:schemas-microsoft-com:office:smarttags" w:element="City">
          <w:r w:rsidRPr="00042418">
            <w:rPr>
              <w:rFonts w:cs="CenturyGothic"/>
              <w:sz w:val="22"/>
              <w:szCs w:val="22"/>
              <w:lang w:val="en-GB" w:eastAsia="en-GB"/>
            </w:rPr>
            <w:t>London</w:t>
          </w:r>
        </w:smartTag>
      </w:smartTag>
      <w:r w:rsidRPr="00042418">
        <w:rPr>
          <w:rFonts w:cs="CenturyGothic"/>
          <w:sz w:val="22"/>
          <w:szCs w:val="22"/>
          <w:lang w:val="en-GB" w:eastAsia="en-GB"/>
        </w:rPr>
        <w:t>. I spent the next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three-and-a-half years touring internationally with them as a dancer and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assistant teacher.</w:t>
      </w:r>
    </w:p>
    <w:p w:rsidR="00C11F84" w:rsidRPr="00042418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</w:p>
    <w:p w:rsidR="00C11F84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042418">
        <w:rPr>
          <w:rFonts w:cs="CenturyGothic"/>
          <w:sz w:val="22"/>
          <w:szCs w:val="22"/>
          <w:lang w:val="en-GB" w:eastAsia="en-GB"/>
        </w:rPr>
        <w:t xml:space="preserve">Since my return to </w:t>
      </w:r>
      <w:smartTag w:uri="urn:schemas-microsoft-com:office:smarttags" w:element="place">
        <w:smartTag w:uri="urn:schemas-microsoft-com:office:smarttags" w:element="country-region">
          <w:r w:rsidRPr="00042418">
            <w:rPr>
              <w:rFonts w:cs="CenturyGothic"/>
              <w:sz w:val="22"/>
              <w:szCs w:val="22"/>
              <w:lang w:val="en-GB" w:eastAsia="en-GB"/>
            </w:rPr>
            <w:t>New Zealand</w:t>
          </w:r>
        </w:smartTag>
      </w:smartTag>
      <w:r w:rsidRPr="00042418">
        <w:rPr>
          <w:rFonts w:cs="CenturyGothic"/>
          <w:sz w:val="22"/>
          <w:szCs w:val="22"/>
          <w:lang w:val="en-GB" w:eastAsia="en-GB"/>
        </w:rPr>
        <w:t xml:space="preserve"> in 2004, I have been developing my own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choreography and performing, with the support of Touch Compass. I also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 xml:space="preserve">recently completed a Masters in Creative and Performing Arts at </w:t>
      </w:r>
      <w:smartTag w:uri="urn:schemas-microsoft-com:office:smarttags" w:element="place">
        <w:smartTag w:uri="urn:schemas-microsoft-com:office:smarttags" w:element="PlaceName">
          <w:r w:rsidRPr="00042418">
            <w:rPr>
              <w:rFonts w:cs="CenturyGothic"/>
              <w:sz w:val="22"/>
              <w:szCs w:val="22"/>
              <w:lang w:val="en-GB" w:eastAsia="en-GB"/>
            </w:rPr>
            <w:t>Auckland</w:t>
          </w:r>
        </w:smartTag>
        <w:r>
          <w:rPr>
            <w:rFonts w:cs="CenturyGothic"/>
            <w:sz w:val="22"/>
            <w:szCs w:val="22"/>
            <w:lang w:val="en-GB" w:eastAsia="en-GB"/>
          </w:rPr>
          <w:t xml:space="preserve"> </w:t>
        </w:r>
        <w:smartTag w:uri="urn:schemas-microsoft-com:office:smarttags" w:element="PlaceType">
          <w:r w:rsidRPr="00042418">
            <w:rPr>
              <w:rFonts w:cs="CenturyGothic"/>
              <w:sz w:val="22"/>
              <w:szCs w:val="22"/>
              <w:lang w:val="en-GB" w:eastAsia="en-GB"/>
            </w:rPr>
            <w:t>University</w:t>
          </w:r>
        </w:smartTag>
      </w:smartTag>
      <w:r w:rsidRPr="00042418">
        <w:rPr>
          <w:rFonts w:cs="CenturyGothic"/>
          <w:sz w:val="22"/>
          <w:szCs w:val="22"/>
          <w:lang w:val="en-GB" w:eastAsia="en-GB"/>
        </w:rPr>
        <w:t xml:space="preserve">. Right now, I am delighted to be in </w:t>
      </w:r>
      <w:smartTag w:uri="urn:schemas-microsoft-com:office:smarttags" w:element="City">
        <w:r w:rsidRPr="00042418">
          <w:rPr>
            <w:rFonts w:cs="CenturyGothic"/>
            <w:sz w:val="22"/>
            <w:szCs w:val="22"/>
            <w:lang w:val="en-GB" w:eastAsia="en-GB"/>
          </w:rPr>
          <w:t>Dunedin</w:t>
        </w:r>
      </w:smartTag>
      <w:r w:rsidRPr="00042418">
        <w:rPr>
          <w:rFonts w:cs="CenturyGothic"/>
          <w:sz w:val="22"/>
          <w:szCs w:val="22"/>
          <w:lang w:val="en-GB" w:eastAsia="en-GB"/>
        </w:rPr>
        <w:t xml:space="preserve">, based at </w:t>
      </w:r>
      <w:smartTag w:uri="urn:schemas-microsoft-com:office:smarttags" w:element="place">
        <w:smartTag w:uri="urn:schemas-microsoft-com:office:smarttags" w:element="PlaceName">
          <w:r w:rsidRPr="00042418">
            <w:rPr>
              <w:rFonts w:cs="CenturyGothic"/>
              <w:sz w:val="22"/>
              <w:szCs w:val="22"/>
              <w:lang w:val="en-GB" w:eastAsia="en-GB"/>
            </w:rPr>
            <w:t>Otago</w:t>
          </w:r>
        </w:smartTag>
        <w:r>
          <w:rPr>
            <w:rFonts w:cs="CenturyGothic"/>
            <w:sz w:val="22"/>
            <w:szCs w:val="22"/>
            <w:lang w:val="en-GB" w:eastAsia="en-GB"/>
          </w:rPr>
          <w:t xml:space="preserve"> </w:t>
        </w:r>
        <w:smartTag w:uri="urn:schemas-microsoft-com:office:smarttags" w:element="PlaceType">
          <w:r w:rsidRPr="00042418">
            <w:rPr>
              <w:rFonts w:cs="CenturyGothic"/>
              <w:sz w:val="22"/>
              <w:szCs w:val="22"/>
              <w:lang w:val="en-GB" w:eastAsia="en-GB"/>
            </w:rPr>
            <w:t>University</w:t>
          </w:r>
        </w:smartTag>
      </w:smartTag>
      <w:r w:rsidRPr="00042418">
        <w:rPr>
          <w:rFonts w:cs="CenturyGothic"/>
          <w:sz w:val="22"/>
          <w:szCs w:val="22"/>
          <w:lang w:val="en-GB" w:eastAsia="en-GB"/>
        </w:rPr>
        <w:t>, as the Caroline Plummer Fellow for 2010.</w:t>
      </w:r>
    </w:p>
    <w:p w:rsidR="00C11F84" w:rsidRPr="00042418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</w:p>
    <w:p w:rsidR="00C11F84" w:rsidRPr="00042418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042418">
        <w:rPr>
          <w:rFonts w:cs="CenturyGothic"/>
          <w:sz w:val="22"/>
          <w:szCs w:val="22"/>
          <w:lang w:val="en-GB" w:eastAsia="en-GB"/>
        </w:rPr>
        <w:t xml:space="preserve">Last year, I was involved in collating research for the </w:t>
      </w:r>
      <w:r w:rsidRPr="00042418">
        <w:rPr>
          <w:rFonts w:cs="CenturyGothic,Italic"/>
          <w:i/>
          <w:iCs/>
          <w:sz w:val="22"/>
          <w:szCs w:val="22"/>
          <w:lang w:val="en-GB" w:eastAsia="en-GB"/>
        </w:rPr>
        <w:t xml:space="preserve">Arts for All </w:t>
      </w:r>
      <w:proofErr w:type="gramStart"/>
      <w:r w:rsidRPr="00042418">
        <w:rPr>
          <w:rFonts w:cs="CenturyGothic"/>
          <w:sz w:val="22"/>
          <w:szCs w:val="22"/>
          <w:lang w:val="en-GB" w:eastAsia="en-GB"/>
        </w:rPr>
        <w:t>guide</w:t>
      </w:r>
      <w:proofErr w:type="gramEnd"/>
      <w:r w:rsidRPr="00042418">
        <w:rPr>
          <w:rFonts w:cs="CenturyGothic"/>
          <w:sz w:val="22"/>
          <w:szCs w:val="22"/>
          <w:lang w:val="en-GB" w:eastAsia="en-GB"/>
        </w:rPr>
        <w:t xml:space="preserve"> and it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was a fascinating exercise getting a feel for the level of access to the arts in</w:t>
      </w:r>
    </w:p>
    <w:p w:rsidR="00C11F84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smartTag w:uri="urn:schemas-microsoft-com:office:smarttags" w:element="place">
        <w:smartTag w:uri="urn:schemas-microsoft-com:office:smarttags" w:element="country-region">
          <w:r w:rsidRPr="00042418">
            <w:rPr>
              <w:rFonts w:cs="CenturyGothic"/>
              <w:sz w:val="22"/>
              <w:szCs w:val="22"/>
              <w:lang w:val="en-GB" w:eastAsia="en-GB"/>
            </w:rPr>
            <w:t>New Zealand</w:t>
          </w:r>
        </w:smartTag>
      </w:smartTag>
      <w:r w:rsidRPr="00042418">
        <w:rPr>
          <w:rFonts w:cs="CenturyGothic"/>
          <w:sz w:val="22"/>
          <w:szCs w:val="22"/>
          <w:lang w:val="en-GB" w:eastAsia="en-GB"/>
        </w:rPr>
        <w:t>. What became really clear throughout the process was that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“attitude” was one of the most defining factors. Even when a theatre or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venue wasn’t physically that accessible the staff’s attitude and willingness to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cater for someone with a disability made up for the lack of facilities. That has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also been my personal experience.</w:t>
      </w:r>
    </w:p>
    <w:p w:rsidR="00C11F84" w:rsidRPr="00A0074D" w:rsidRDefault="00C11F84" w:rsidP="00C11F84">
      <w:pPr>
        <w:pStyle w:val="Heading2"/>
        <w:rPr>
          <w:color w:val="1F497D" w:themeColor="text2"/>
          <w:sz w:val="28"/>
          <w:lang w:val="en-GB" w:eastAsia="en-GB"/>
        </w:rPr>
      </w:pPr>
      <w:r w:rsidRPr="00A0074D">
        <w:rPr>
          <w:color w:val="1F497D" w:themeColor="text2"/>
          <w:sz w:val="28"/>
          <w:lang w:val="en-GB" w:eastAsia="en-GB"/>
        </w:rPr>
        <w:t>2. What does access mean to you?</w:t>
      </w:r>
    </w:p>
    <w:p w:rsidR="00C11F84" w:rsidRPr="00042418" w:rsidRDefault="00C11F84" w:rsidP="00C11F84">
      <w:pPr>
        <w:autoSpaceDE w:val="0"/>
        <w:autoSpaceDN w:val="0"/>
        <w:adjustRightInd w:val="0"/>
        <w:rPr>
          <w:rFonts w:cs="CenturyGothic,Bold"/>
          <w:b/>
          <w:bCs/>
          <w:lang w:val="en-GB" w:eastAsia="en-GB"/>
        </w:rPr>
      </w:pPr>
    </w:p>
    <w:p w:rsidR="00C11F84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042418">
        <w:rPr>
          <w:rFonts w:cs="CenturyGothic"/>
          <w:sz w:val="22"/>
          <w:szCs w:val="22"/>
          <w:lang w:val="en-GB" w:eastAsia="en-GB"/>
        </w:rPr>
        <w:t>Access to me is all about attitude because underlying the physical barriers i</w:t>
      </w:r>
      <w:r>
        <w:rPr>
          <w:rFonts w:cs="CenturyGothic"/>
          <w:sz w:val="22"/>
          <w:szCs w:val="22"/>
          <w:lang w:val="en-GB" w:eastAsia="en-GB"/>
        </w:rPr>
        <w:t xml:space="preserve">s </w:t>
      </w:r>
      <w:r w:rsidRPr="00042418">
        <w:rPr>
          <w:rFonts w:cs="CenturyGothic"/>
          <w:sz w:val="22"/>
          <w:szCs w:val="22"/>
          <w:lang w:val="en-GB" w:eastAsia="en-GB"/>
        </w:rPr>
        <w:t>an attitude or a belief system that created those physical barriers in the first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place. We live in a world where only some people are catered for and others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 xml:space="preserve">are not, </w:t>
      </w:r>
      <w:r w:rsidRPr="00042418">
        <w:rPr>
          <w:rFonts w:cs="CenturyGothic"/>
          <w:sz w:val="22"/>
          <w:szCs w:val="22"/>
          <w:lang w:val="en-GB" w:eastAsia="en-GB"/>
        </w:rPr>
        <w:lastRenderedPageBreak/>
        <w:t>and it’s only been in recent years that the idea of inclusiveness has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emerged and gained some currency.</w:t>
      </w:r>
    </w:p>
    <w:p w:rsidR="00C11F84" w:rsidRPr="00042418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</w:p>
    <w:p w:rsidR="00C11F84" w:rsidRPr="00042418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042418">
        <w:rPr>
          <w:rFonts w:cs="CenturyGothic"/>
          <w:sz w:val="22"/>
          <w:szCs w:val="22"/>
          <w:lang w:val="en-GB" w:eastAsia="en-GB"/>
        </w:rPr>
        <w:t>Access to me is being able to go through the fro</w:t>
      </w:r>
      <w:r>
        <w:rPr>
          <w:rFonts w:cs="CenturyGothic"/>
          <w:sz w:val="22"/>
          <w:szCs w:val="22"/>
          <w:lang w:val="en-GB" w:eastAsia="en-GB"/>
        </w:rPr>
        <w:t xml:space="preserve">nt door just like everyone else </w:t>
      </w:r>
      <w:r w:rsidRPr="00042418">
        <w:rPr>
          <w:rFonts w:cs="CenturyGothic"/>
          <w:sz w:val="22"/>
          <w:szCs w:val="22"/>
          <w:lang w:val="en-GB" w:eastAsia="en-GB"/>
        </w:rPr>
        <w:t>rather than been taken around to a side entrance down a back alley.</w:t>
      </w:r>
    </w:p>
    <w:p w:rsidR="00C11F84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042418">
        <w:rPr>
          <w:rFonts w:cs="CenturyGothic"/>
          <w:sz w:val="22"/>
          <w:szCs w:val="22"/>
          <w:lang w:val="en-GB" w:eastAsia="en-GB"/>
        </w:rPr>
        <w:t>Access is being able to choose my seat in a theatre and sit with my friend</w:t>
      </w:r>
      <w:r>
        <w:rPr>
          <w:rFonts w:cs="CenturyGothic"/>
          <w:sz w:val="22"/>
          <w:szCs w:val="22"/>
          <w:lang w:val="en-GB" w:eastAsia="en-GB"/>
        </w:rPr>
        <w:t xml:space="preserve">s </w:t>
      </w:r>
      <w:r w:rsidRPr="00042418">
        <w:rPr>
          <w:rFonts w:cs="CenturyGothic"/>
          <w:sz w:val="22"/>
          <w:szCs w:val="22"/>
          <w:lang w:val="en-GB" w:eastAsia="en-GB"/>
        </w:rPr>
        <w:t>rather than been directed to the only accessible seat that happens to have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bad sightlines.</w:t>
      </w:r>
    </w:p>
    <w:p w:rsidR="00C11F84" w:rsidRPr="00042418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</w:p>
    <w:p w:rsidR="00C11F84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042418">
        <w:rPr>
          <w:rFonts w:cs="CenturyGothic"/>
          <w:sz w:val="22"/>
          <w:szCs w:val="22"/>
          <w:lang w:val="en-GB" w:eastAsia="en-GB"/>
        </w:rPr>
        <w:t>Access is being able to enjoy the same service, the same privileges, with the</w:t>
      </w:r>
      <w:r>
        <w:rPr>
          <w:rFonts w:cs="CenturyGothic"/>
          <w:sz w:val="22"/>
          <w:szCs w:val="22"/>
          <w:lang w:val="en-GB" w:eastAsia="en-GB"/>
        </w:rPr>
        <w:t xml:space="preserve"> same e</w:t>
      </w:r>
      <w:r w:rsidRPr="00042418">
        <w:rPr>
          <w:rFonts w:cs="CenturyGothic"/>
          <w:sz w:val="22"/>
          <w:szCs w:val="22"/>
          <w:lang w:val="en-GB" w:eastAsia="en-GB"/>
        </w:rPr>
        <w:t>ase as everyone else. Access is about having my needs respected, as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any courteous host knows how to do.</w:t>
      </w:r>
    </w:p>
    <w:p w:rsidR="00C11F84" w:rsidRPr="00A0074D" w:rsidRDefault="00C11F84" w:rsidP="00C11F84">
      <w:pPr>
        <w:pStyle w:val="Heading2"/>
        <w:rPr>
          <w:color w:val="1F497D" w:themeColor="text2"/>
          <w:sz w:val="28"/>
          <w:lang w:val="en-GB" w:eastAsia="en-GB"/>
        </w:rPr>
      </w:pPr>
      <w:r w:rsidRPr="00A0074D">
        <w:rPr>
          <w:color w:val="1F497D" w:themeColor="text2"/>
          <w:sz w:val="28"/>
          <w:lang w:val="en-GB" w:eastAsia="en-GB"/>
        </w:rPr>
        <w:t>3. My journey: the barriers, challenges and the rewards</w:t>
      </w:r>
    </w:p>
    <w:p w:rsidR="00C11F84" w:rsidRPr="00042418" w:rsidRDefault="00C11F84" w:rsidP="00C11F84">
      <w:pPr>
        <w:autoSpaceDE w:val="0"/>
        <w:autoSpaceDN w:val="0"/>
        <w:adjustRightInd w:val="0"/>
        <w:rPr>
          <w:rFonts w:cs="CenturyGothic,Bold"/>
          <w:b/>
          <w:bCs/>
          <w:lang w:val="en-GB" w:eastAsia="en-GB"/>
        </w:rPr>
      </w:pPr>
    </w:p>
    <w:p w:rsidR="00C11F84" w:rsidRPr="00042418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042418">
        <w:rPr>
          <w:rFonts w:cs="CenturyGothic"/>
          <w:sz w:val="22"/>
          <w:szCs w:val="22"/>
          <w:lang w:val="en-GB" w:eastAsia="en-GB"/>
        </w:rPr>
        <w:t>I’ve always been a keen supporter of the</w:t>
      </w:r>
      <w:r>
        <w:rPr>
          <w:rFonts w:cs="CenturyGothic"/>
          <w:sz w:val="22"/>
          <w:szCs w:val="22"/>
          <w:lang w:val="en-GB" w:eastAsia="en-GB"/>
        </w:rPr>
        <w:t xml:space="preserve"> arts, even before my days as a </w:t>
      </w:r>
      <w:r w:rsidRPr="00042418">
        <w:rPr>
          <w:rFonts w:cs="CenturyGothic"/>
          <w:sz w:val="22"/>
          <w:szCs w:val="22"/>
          <w:lang w:val="en-GB" w:eastAsia="en-GB"/>
        </w:rPr>
        <w:t xml:space="preserve">performer. When I joined </w:t>
      </w:r>
      <w:proofErr w:type="spellStart"/>
      <w:r w:rsidRPr="00042418">
        <w:rPr>
          <w:rFonts w:cs="CenturyGothic"/>
          <w:sz w:val="22"/>
          <w:szCs w:val="22"/>
          <w:lang w:val="en-GB" w:eastAsia="en-GB"/>
        </w:rPr>
        <w:t>CandoCo</w:t>
      </w:r>
      <w:proofErr w:type="spellEnd"/>
      <w:r w:rsidRPr="00042418">
        <w:rPr>
          <w:rFonts w:cs="CenturyGothic"/>
          <w:sz w:val="22"/>
          <w:szCs w:val="22"/>
          <w:lang w:val="en-GB" w:eastAsia="en-GB"/>
        </w:rPr>
        <w:t xml:space="preserve"> Dance Company, the English dance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company, I had the opportunity to tour the world and experience 24 different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countries with their varying degrees of access and range of attitudes.</w:t>
      </w:r>
    </w:p>
    <w:p w:rsidR="00C11F84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042418">
        <w:rPr>
          <w:rFonts w:cs="CenturyGothic"/>
          <w:sz w:val="22"/>
          <w:szCs w:val="22"/>
          <w:lang w:val="en-GB" w:eastAsia="en-GB"/>
        </w:rPr>
        <w:t xml:space="preserve">Naturally, as a company with disabled </w:t>
      </w:r>
      <w:r>
        <w:rPr>
          <w:rFonts w:cs="CenturyGothic"/>
          <w:sz w:val="22"/>
          <w:szCs w:val="22"/>
          <w:lang w:val="en-GB" w:eastAsia="en-GB"/>
        </w:rPr>
        <w:t xml:space="preserve">and non-disabled performers the </w:t>
      </w:r>
      <w:r w:rsidRPr="00042418">
        <w:rPr>
          <w:rFonts w:cs="CenturyGothic"/>
          <w:sz w:val="22"/>
          <w:szCs w:val="22"/>
          <w:lang w:val="en-GB" w:eastAsia="en-GB"/>
        </w:rPr>
        <w:t>theatres went to great lengths to make their facilities as accessible as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possible.</w:t>
      </w:r>
    </w:p>
    <w:p w:rsidR="00C11F84" w:rsidRPr="00042418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</w:p>
    <w:p w:rsidR="00C11F84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042418">
        <w:rPr>
          <w:rFonts w:cs="CenturyGothic"/>
          <w:sz w:val="22"/>
          <w:szCs w:val="22"/>
          <w:lang w:val="en-GB" w:eastAsia="en-GB"/>
        </w:rPr>
        <w:t xml:space="preserve">In </w:t>
      </w:r>
      <w:smartTag w:uri="urn:schemas-microsoft-com:office:smarttags" w:element="place">
        <w:smartTag w:uri="urn:schemas-microsoft-com:office:smarttags" w:element="country-region">
          <w:r w:rsidRPr="00042418">
            <w:rPr>
              <w:rFonts w:cs="CenturyGothic"/>
              <w:sz w:val="22"/>
              <w:szCs w:val="22"/>
              <w:lang w:val="en-GB" w:eastAsia="en-GB"/>
            </w:rPr>
            <w:t>England</w:t>
          </w:r>
        </w:smartTag>
      </w:smartTag>
      <w:r w:rsidRPr="00042418">
        <w:rPr>
          <w:rFonts w:cs="CenturyGothic"/>
          <w:sz w:val="22"/>
          <w:szCs w:val="22"/>
          <w:lang w:val="en-GB" w:eastAsia="en-GB"/>
        </w:rPr>
        <w:t xml:space="preserve">, generally, the standard of access </w:t>
      </w:r>
      <w:r>
        <w:rPr>
          <w:rFonts w:cs="CenturyGothic"/>
          <w:sz w:val="22"/>
          <w:szCs w:val="22"/>
          <w:lang w:val="en-GB" w:eastAsia="en-GB"/>
        </w:rPr>
        <w:t xml:space="preserve">was very high, particularly the </w:t>
      </w:r>
      <w:r w:rsidRPr="00042418">
        <w:rPr>
          <w:rFonts w:cs="CenturyGothic"/>
          <w:sz w:val="22"/>
          <w:szCs w:val="22"/>
          <w:lang w:val="en-GB" w:eastAsia="en-GB"/>
        </w:rPr>
        <w:t xml:space="preserve">new theatres. In </w:t>
      </w:r>
      <w:smartTag w:uri="urn:schemas-microsoft-com:office:smarttags" w:element="place">
        <w:smartTag w:uri="urn:schemas-microsoft-com:office:smarttags" w:element="country-region">
          <w:r w:rsidRPr="00042418">
            <w:rPr>
              <w:rFonts w:cs="CenturyGothic"/>
              <w:sz w:val="22"/>
              <w:szCs w:val="22"/>
              <w:lang w:val="en-GB" w:eastAsia="en-GB"/>
            </w:rPr>
            <w:t>Russia</w:t>
          </w:r>
        </w:smartTag>
      </w:smartTag>
      <w:r w:rsidRPr="00042418">
        <w:rPr>
          <w:rFonts w:cs="CenturyGothic"/>
          <w:sz w:val="22"/>
          <w:szCs w:val="22"/>
          <w:lang w:val="en-GB" w:eastAsia="en-GB"/>
        </w:rPr>
        <w:t>, as you can imagine, the access was pretty diabolical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but what they lacked in facilities, they made up with enthusiasm. I have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memories of being carted up and down numerous flights of stairs, including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the steps to the plane. It definitely wasn’t for the faint-hearted!</w:t>
      </w:r>
    </w:p>
    <w:p w:rsidR="00C11F84" w:rsidRPr="00042418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</w:p>
    <w:p w:rsidR="00C11F84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042418">
        <w:rPr>
          <w:rFonts w:cs="CenturyGothic"/>
          <w:sz w:val="22"/>
          <w:szCs w:val="22"/>
          <w:lang w:val="en-GB" w:eastAsia="en-GB"/>
        </w:rPr>
        <w:t xml:space="preserve">We spent a lot of time in Eastern Europe, and places like </w:t>
      </w:r>
      <w:smartTag w:uri="urn:schemas-microsoft-com:office:smarttags" w:element="country-region">
        <w:r w:rsidRPr="00042418">
          <w:rPr>
            <w:rFonts w:cs="CenturyGothic"/>
            <w:sz w:val="22"/>
            <w:szCs w:val="22"/>
            <w:lang w:val="en-GB" w:eastAsia="en-GB"/>
          </w:rPr>
          <w:t>Serbia</w:t>
        </w:r>
      </w:smartTag>
      <w:r w:rsidRPr="00042418">
        <w:rPr>
          <w:rFonts w:cs="CenturyGothic"/>
          <w:sz w:val="22"/>
          <w:szCs w:val="22"/>
          <w:lang w:val="en-GB" w:eastAsia="en-GB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042418">
            <w:rPr>
              <w:rFonts w:cs="CenturyGothic"/>
              <w:sz w:val="22"/>
              <w:szCs w:val="22"/>
              <w:lang w:val="en-GB" w:eastAsia="en-GB"/>
            </w:rPr>
            <w:t>Hungary</w:t>
          </w:r>
        </w:smartTag>
      </w:smartTag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were a real eye-opener. It wasn’t particularly easy for anyone to get around,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let alone people with disabilities. It was at times like these that I realised just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how lucky I was to come from a relatively wealthy country. The challenge for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me during these years was continually adapting to a wide range of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conditions and circumstances. As with any traveller there were often delays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and difficulties, sometimes compounded by a lack of access. At these times I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was always grateful to be travelling with a bunch of companions that helped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to see the lighter side of some pretty frustrating situations.</w:t>
      </w:r>
    </w:p>
    <w:p w:rsidR="00C11F84" w:rsidRPr="00042418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</w:p>
    <w:p w:rsidR="00C11F84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042418">
        <w:rPr>
          <w:rFonts w:cs="CenturyGothic"/>
          <w:sz w:val="22"/>
          <w:szCs w:val="22"/>
          <w:lang w:val="en-GB" w:eastAsia="en-GB"/>
        </w:rPr>
        <w:t>When I look back at my time of international t</w:t>
      </w:r>
      <w:r>
        <w:rPr>
          <w:rFonts w:cs="CenturyGothic"/>
          <w:sz w:val="22"/>
          <w:szCs w:val="22"/>
          <w:lang w:val="en-GB" w:eastAsia="en-GB"/>
        </w:rPr>
        <w:t>ravel I can see that it takes willingness</w:t>
      </w:r>
      <w:r w:rsidRPr="00042418">
        <w:rPr>
          <w:rFonts w:cs="CenturyGothic"/>
          <w:sz w:val="22"/>
          <w:szCs w:val="22"/>
          <w:lang w:val="en-GB" w:eastAsia="en-GB"/>
        </w:rPr>
        <w:t xml:space="preserve"> on both sides to find an accessible solution. I needed to be open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to things being less than perfect and work with the conditions, and our hosts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needed to listen carefully to our needs and requirements, making the best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use of their resources.</w:t>
      </w:r>
    </w:p>
    <w:p w:rsidR="00C11F84" w:rsidRPr="00042418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</w:p>
    <w:p w:rsidR="00C11F84" w:rsidRPr="00042418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042418">
        <w:rPr>
          <w:rFonts w:cs="CenturyGothic"/>
          <w:sz w:val="22"/>
          <w:szCs w:val="22"/>
          <w:lang w:val="en-GB" w:eastAsia="en-GB"/>
        </w:rPr>
        <w:t>The hard work and the hassle were always worth it when you saw the results.</w:t>
      </w:r>
    </w:p>
    <w:p w:rsidR="00C11F84" w:rsidRPr="00042418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042418">
        <w:rPr>
          <w:rFonts w:cs="CenturyGothic"/>
          <w:sz w:val="22"/>
          <w:szCs w:val="22"/>
          <w:lang w:val="en-GB" w:eastAsia="en-GB"/>
        </w:rPr>
        <w:t>Audiences were incredibly appreciative and it was rewarding to be abl</w:t>
      </w:r>
      <w:r>
        <w:rPr>
          <w:rFonts w:cs="CenturyGothic"/>
          <w:sz w:val="22"/>
          <w:szCs w:val="22"/>
          <w:lang w:val="en-GB" w:eastAsia="en-GB"/>
        </w:rPr>
        <w:t xml:space="preserve">e to </w:t>
      </w:r>
      <w:r w:rsidRPr="00042418">
        <w:rPr>
          <w:rFonts w:cs="CenturyGothic"/>
          <w:sz w:val="22"/>
          <w:szCs w:val="22"/>
          <w:lang w:val="en-GB" w:eastAsia="en-GB"/>
        </w:rPr>
        <w:t>offer a genuinely accessible performance on a number of different levels.</w:t>
      </w:r>
    </w:p>
    <w:p w:rsidR="00C11F84" w:rsidRPr="00042418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042418">
        <w:rPr>
          <w:rFonts w:cs="CenturyGothic"/>
          <w:sz w:val="22"/>
          <w:szCs w:val="22"/>
          <w:lang w:val="en-GB" w:eastAsia="en-GB"/>
        </w:rPr>
        <w:lastRenderedPageBreak/>
        <w:t>Not only could a disabled audience access</w:t>
      </w:r>
      <w:r>
        <w:rPr>
          <w:rFonts w:cs="CenturyGothic"/>
          <w:sz w:val="22"/>
          <w:szCs w:val="22"/>
          <w:lang w:val="en-GB" w:eastAsia="en-GB"/>
        </w:rPr>
        <w:t xml:space="preserve"> the theatre but they were also </w:t>
      </w:r>
      <w:r w:rsidRPr="00042418">
        <w:rPr>
          <w:rFonts w:cs="CenturyGothic"/>
          <w:sz w:val="22"/>
          <w:szCs w:val="22"/>
          <w:lang w:val="en-GB" w:eastAsia="en-GB"/>
        </w:rPr>
        <w:t>able to identify with the performers, as people not so different to themselves.</w:t>
      </w:r>
    </w:p>
    <w:p w:rsidR="00C11F84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042418">
        <w:rPr>
          <w:rFonts w:cs="CenturyGothic"/>
          <w:sz w:val="22"/>
          <w:szCs w:val="22"/>
          <w:lang w:val="en-GB" w:eastAsia="en-GB"/>
        </w:rPr>
        <w:t>Access, then, doesn’t only apply to the physic</w:t>
      </w:r>
      <w:r>
        <w:rPr>
          <w:rFonts w:cs="CenturyGothic"/>
          <w:sz w:val="22"/>
          <w:szCs w:val="22"/>
          <w:lang w:val="en-GB" w:eastAsia="en-GB"/>
        </w:rPr>
        <w:t xml:space="preserve">al environment. It also applies </w:t>
      </w:r>
      <w:r w:rsidRPr="00042418">
        <w:rPr>
          <w:rFonts w:cs="CenturyGothic"/>
          <w:sz w:val="22"/>
          <w:szCs w:val="22"/>
          <w:lang w:val="en-GB" w:eastAsia="en-GB"/>
        </w:rPr>
        <w:t>to the artistic content. It’s important that disability is part of the fabric of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artistic life, reflecting an integral part of human experience.</w:t>
      </w:r>
    </w:p>
    <w:p w:rsidR="00C11F84" w:rsidRPr="00A0074D" w:rsidRDefault="00C11F84" w:rsidP="00C11F84">
      <w:pPr>
        <w:pStyle w:val="Heading2"/>
        <w:rPr>
          <w:color w:val="1F497D" w:themeColor="text2"/>
          <w:sz w:val="28"/>
          <w:lang w:val="en-GB" w:eastAsia="en-GB"/>
        </w:rPr>
      </w:pPr>
      <w:r w:rsidRPr="00A0074D">
        <w:rPr>
          <w:color w:val="1F497D" w:themeColor="text2"/>
          <w:sz w:val="28"/>
          <w:lang w:val="en-GB" w:eastAsia="en-GB"/>
        </w:rPr>
        <w:t>4. Three top tips to becoming more accessible</w:t>
      </w:r>
    </w:p>
    <w:p w:rsidR="00C11F84" w:rsidRPr="00042418" w:rsidRDefault="00C11F84" w:rsidP="00C11F84">
      <w:pPr>
        <w:autoSpaceDE w:val="0"/>
        <w:autoSpaceDN w:val="0"/>
        <w:adjustRightInd w:val="0"/>
        <w:rPr>
          <w:rFonts w:cs="CenturyGothic,Bold"/>
          <w:b/>
          <w:bCs/>
          <w:lang w:val="en-GB" w:eastAsia="en-GB"/>
        </w:rPr>
      </w:pPr>
    </w:p>
    <w:p w:rsidR="00C11F84" w:rsidRPr="00042418" w:rsidRDefault="00C11F84" w:rsidP="00C11F84">
      <w:pPr>
        <w:numPr>
          <w:ilvl w:val="0"/>
          <w:numId w:val="1"/>
        </w:num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042418">
        <w:rPr>
          <w:rFonts w:cs="CenturyGothic"/>
          <w:sz w:val="22"/>
          <w:szCs w:val="22"/>
          <w:lang w:val="en-GB" w:eastAsia="en-GB"/>
        </w:rPr>
        <w:t>Develop a policy for inclusiveness, a statement of intent.</w:t>
      </w:r>
    </w:p>
    <w:p w:rsidR="00C11F84" w:rsidRPr="00042418" w:rsidRDefault="00C11F84" w:rsidP="00C11F84">
      <w:pPr>
        <w:numPr>
          <w:ilvl w:val="0"/>
          <w:numId w:val="1"/>
        </w:num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042418">
        <w:rPr>
          <w:rFonts w:cs="CenturyGothic"/>
          <w:sz w:val="22"/>
          <w:szCs w:val="22"/>
          <w:lang w:val="en-GB" w:eastAsia="en-GB"/>
        </w:rPr>
        <w:t>Create a practical priority list for maki</w:t>
      </w:r>
      <w:r>
        <w:rPr>
          <w:rFonts w:cs="CenturyGothic"/>
          <w:sz w:val="22"/>
          <w:szCs w:val="22"/>
          <w:lang w:val="en-GB" w:eastAsia="en-GB"/>
        </w:rPr>
        <w:t>ng your venue/organisation more a</w:t>
      </w:r>
      <w:r w:rsidRPr="00042418">
        <w:rPr>
          <w:rFonts w:cs="CenturyGothic"/>
          <w:sz w:val="22"/>
          <w:szCs w:val="22"/>
          <w:lang w:val="en-GB" w:eastAsia="en-GB"/>
        </w:rPr>
        <w:t>ccessible – beginning with the easiest, least expensive solutions and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progressing to the more costly ones.</w:t>
      </w:r>
    </w:p>
    <w:p w:rsidR="00C11F84" w:rsidRDefault="00C11F84" w:rsidP="00C11F84">
      <w:pPr>
        <w:numPr>
          <w:ilvl w:val="0"/>
          <w:numId w:val="1"/>
        </w:num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042418">
        <w:rPr>
          <w:rFonts w:cs="CenturyGothic"/>
          <w:sz w:val="22"/>
          <w:szCs w:val="22"/>
          <w:lang w:val="en-GB" w:eastAsia="en-GB"/>
        </w:rPr>
        <w:t>Train your staff in how to respond to the needs of people with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disabilities.</w:t>
      </w:r>
    </w:p>
    <w:p w:rsidR="00C11F84" w:rsidRPr="00042418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</w:p>
    <w:p w:rsidR="00C11F84" w:rsidRPr="00A0074D" w:rsidRDefault="00C11F84" w:rsidP="00C11F84">
      <w:pPr>
        <w:pStyle w:val="Heading2"/>
        <w:rPr>
          <w:rFonts w:cs="CenturyGothic,Bold"/>
          <w:color w:val="1F497D" w:themeColor="text2"/>
          <w:sz w:val="28"/>
          <w:lang w:val="en-GB" w:eastAsia="en-GB"/>
        </w:rPr>
      </w:pPr>
      <w:r w:rsidRPr="00A0074D">
        <w:rPr>
          <w:color w:val="1F497D" w:themeColor="text2"/>
          <w:sz w:val="28"/>
          <w:lang w:val="en-GB" w:eastAsia="en-GB"/>
        </w:rPr>
        <w:t xml:space="preserve">5. Looking ahead: the impact that being accessible will have on New </w:t>
      </w:r>
      <w:r w:rsidRPr="00A0074D">
        <w:rPr>
          <w:rFonts w:cs="CenturyGothic,Bold"/>
          <w:color w:val="1F497D" w:themeColor="text2"/>
          <w:sz w:val="28"/>
          <w:lang w:val="en-GB" w:eastAsia="en-GB"/>
        </w:rPr>
        <w:t>Zealand arts</w:t>
      </w:r>
    </w:p>
    <w:p w:rsidR="00C11F84" w:rsidRPr="00042418" w:rsidRDefault="00C11F84" w:rsidP="00C11F84">
      <w:pPr>
        <w:autoSpaceDE w:val="0"/>
        <w:autoSpaceDN w:val="0"/>
        <w:adjustRightInd w:val="0"/>
        <w:rPr>
          <w:rFonts w:cs="CenturyGothic,Bold"/>
          <w:b/>
          <w:bCs/>
          <w:lang w:val="en-GB" w:eastAsia="en-GB"/>
        </w:rPr>
      </w:pPr>
    </w:p>
    <w:p w:rsidR="00C11F84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042418">
        <w:rPr>
          <w:rFonts w:cs="CenturyGothic"/>
          <w:sz w:val="22"/>
          <w:szCs w:val="22"/>
          <w:lang w:val="en-GB" w:eastAsia="en-GB"/>
        </w:rPr>
        <w:t xml:space="preserve">Making </w:t>
      </w:r>
      <w:smartTag w:uri="urn:schemas-microsoft-com:office:smarttags" w:element="country-region">
        <w:r w:rsidRPr="00042418">
          <w:rPr>
            <w:rFonts w:cs="CenturyGothic"/>
            <w:sz w:val="22"/>
            <w:szCs w:val="22"/>
            <w:lang w:val="en-GB" w:eastAsia="en-GB"/>
          </w:rPr>
          <w:t>New Zealand</w:t>
        </w:r>
      </w:smartTag>
      <w:r w:rsidRPr="00042418">
        <w:rPr>
          <w:rFonts w:cs="CenturyGothic"/>
          <w:sz w:val="22"/>
          <w:szCs w:val="22"/>
          <w:lang w:val="en-GB" w:eastAsia="en-GB"/>
        </w:rPr>
        <w:t xml:space="preserve"> arts accessible to people f</w:t>
      </w:r>
      <w:r>
        <w:rPr>
          <w:rFonts w:cs="CenturyGothic"/>
          <w:sz w:val="22"/>
          <w:szCs w:val="22"/>
          <w:lang w:val="en-GB" w:eastAsia="en-GB"/>
        </w:rPr>
        <w:t xml:space="preserve">rom all walks of life is a mark </w:t>
      </w:r>
      <w:r w:rsidRPr="00042418">
        <w:rPr>
          <w:rFonts w:cs="CenturyGothic"/>
          <w:sz w:val="22"/>
          <w:szCs w:val="22"/>
          <w:lang w:val="en-GB" w:eastAsia="en-GB"/>
        </w:rPr>
        <w:t xml:space="preserve">of how progressive </w:t>
      </w:r>
      <w:smartTag w:uri="urn:schemas-microsoft-com:office:smarttags" w:element="place">
        <w:smartTag w:uri="urn:schemas-microsoft-com:office:smarttags" w:element="country-region">
          <w:r w:rsidRPr="00042418">
            <w:rPr>
              <w:rFonts w:cs="CenturyGothic"/>
              <w:sz w:val="22"/>
              <w:szCs w:val="22"/>
              <w:lang w:val="en-GB" w:eastAsia="en-GB"/>
            </w:rPr>
            <w:t>New Zealand</w:t>
          </w:r>
        </w:smartTag>
      </w:smartTag>
      <w:r w:rsidRPr="00042418">
        <w:rPr>
          <w:rFonts w:cs="CenturyGothic"/>
          <w:sz w:val="22"/>
          <w:szCs w:val="22"/>
          <w:lang w:val="en-GB" w:eastAsia="en-GB"/>
        </w:rPr>
        <w:t xml:space="preserve"> really is. Kiwis have an international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reputation for being innovative and at the helm of social change, and this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needs to be reflected in our artistic life and our communities. Providing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accessible venues and more opportunities for people and artists with</w:t>
      </w:r>
      <w:r>
        <w:rPr>
          <w:rFonts w:cs="CenturyGothic"/>
          <w:sz w:val="22"/>
          <w:szCs w:val="22"/>
          <w:lang w:val="en-GB" w:eastAsia="en-GB"/>
        </w:rPr>
        <w:t xml:space="preserve">\ </w:t>
      </w:r>
      <w:r w:rsidRPr="00042418">
        <w:rPr>
          <w:rFonts w:cs="CenturyGothic"/>
          <w:sz w:val="22"/>
          <w:szCs w:val="22"/>
          <w:lang w:val="en-GB" w:eastAsia="en-GB"/>
        </w:rPr>
        <w:t>disabilities will make our arts richer and more diverse for everyone. And it can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042418">
        <w:rPr>
          <w:rFonts w:cs="CenturyGothic"/>
          <w:sz w:val="22"/>
          <w:szCs w:val="22"/>
          <w:lang w:val="en-GB" w:eastAsia="en-GB"/>
        </w:rPr>
        <w:t>only build new audiences for theatres, galleries and concert halls.</w:t>
      </w:r>
    </w:p>
    <w:p w:rsidR="00C11F84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</w:p>
    <w:p w:rsidR="00C11F84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</w:p>
    <w:p w:rsidR="00C11F84" w:rsidRPr="00042418" w:rsidRDefault="00C11F84" w:rsidP="00C11F84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</w:p>
    <w:p w:rsidR="00B96BF8" w:rsidRPr="00B349B1" w:rsidRDefault="00B96BF8" w:rsidP="006E255F">
      <w:pPr>
        <w:pStyle w:val="Heading2"/>
      </w:pPr>
    </w:p>
    <w:sectPr w:rsidR="00B96BF8" w:rsidRPr="00B349B1" w:rsidSect="00FD2EDD">
      <w:footerReference w:type="even" r:id="rId13"/>
      <w:footerReference w:type="default" r:id="rId14"/>
      <w:pgSz w:w="11906" w:h="16838"/>
      <w:pgMar w:top="2126" w:right="2688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FD" w:rsidRDefault="00D41FB6">
      <w:r>
        <w:separator/>
      </w:r>
    </w:p>
  </w:endnote>
  <w:endnote w:type="continuationSeparator" w:id="0">
    <w:p w:rsidR="006453FD" w:rsidRDefault="00D4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84" w:rsidRDefault="00C11F84" w:rsidP="00C11F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1F84" w:rsidRDefault="00C11F84" w:rsidP="00C11F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84" w:rsidRDefault="00C11F84" w:rsidP="00C11F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074D">
      <w:rPr>
        <w:rStyle w:val="PageNumber"/>
        <w:noProof/>
      </w:rPr>
      <w:t>1</w:t>
    </w:r>
    <w:r>
      <w:rPr>
        <w:rStyle w:val="PageNumber"/>
      </w:rPr>
      <w:fldChar w:fldCharType="end"/>
    </w:r>
  </w:p>
  <w:p w:rsidR="00C11F84" w:rsidRPr="00931E05" w:rsidRDefault="00C11F84" w:rsidP="00C11F84">
    <w:pPr>
      <w:ind w:right="360"/>
      <w:rPr>
        <w:b/>
        <w:sz w:val="12"/>
        <w:szCs w:val="12"/>
      </w:rPr>
    </w:pPr>
  </w:p>
  <w:p w:rsidR="00C11F84" w:rsidRPr="004E39FB" w:rsidRDefault="00C11F84" w:rsidP="00C11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FD" w:rsidRDefault="00D41FB6">
      <w:r>
        <w:separator/>
      </w:r>
    </w:p>
  </w:footnote>
  <w:footnote w:type="continuationSeparator" w:id="0">
    <w:p w:rsidR="006453FD" w:rsidRDefault="00D4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184"/>
    <w:multiLevelType w:val="hybridMultilevel"/>
    <w:tmpl w:val="AE3CB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84"/>
    <w:rsid w:val="00226781"/>
    <w:rsid w:val="006453FD"/>
    <w:rsid w:val="006B7E87"/>
    <w:rsid w:val="006E255F"/>
    <w:rsid w:val="00A0074D"/>
    <w:rsid w:val="00B349B1"/>
    <w:rsid w:val="00B96BF8"/>
    <w:rsid w:val="00C11F84"/>
    <w:rsid w:val="00CC2D1C"/>
    <w:rsid w:val="00D41FB6"/>
    <w:rsid w:val="00F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F84"/>
    <w:rPr>
      <w:rFonts w:ascii="Century Gothic" w:hAnsi="Century Gothic"/>
      <w:sz w:val="24"/>
      <w:szCs w:val="24"/>
      <w:lang w:val="en-NZ"/>
    </w:rPr>
  </w:style>
  <w:style w:type="paragraph" w:styleId="Heading1">
    <w:name w:val="heading 1"/>
    <w:basedOn w:val="Normal"/>
    <w:next w:val="Normal"/>
    <w:qFormat/>
    <w:rsid w:val="00B349B1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6E255F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349B1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B349B1"/>
    <w:pPr>
      <w:keepNext/>
      <w:spacing w:before="240" w:after="60"/>
      <w:outlineLvl w:val="3"/>
    </w:pPr>
    <w:rPr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1F84"/>
    <w:pPr>
      <w:tabs>
        <w:tab w:val="center" w:pos="4153"/>
        <w:tab w:val="right" w:pos="8306"/>
      </w:tabs>
    </w:pPr>
  </w:style>
  <w:style w:type="paragraph" w:styleId="List">
    <w:name w:val="List"/>
    <w:basedOn w:val="Normal"/>
    <w:rsid w:val="00B349B1"/>
    <w:pPr>
      <w:ind w:left="283" w:hanging="283"/>
    </w:pPr>
  </w:style>
  <w:style w:type="character" w:styleId="PageNumber">
    <w:name w:val="page number"/>
    <w:basedOn w:val="DefaultParagraphFont"/>
    <w:rsid w:val="00C11F84"/>
  </w:style>
  <w:style w:type="character" w:styleId="Hyperlink">
    <w:name w:val="Hyperlink"/>
    <w:uiPriority w:val="99"/>
    <w:unhideWhenUsed/>
    <w:rsid w:val="00FD2E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F84"/>
    <w:rPr>
      <w:rFonts w:ascii="Century Gothic" w:hAnsi="Century Gothic"/>
      <w:sz w:val="24"/>
      <w:szCs w:val="24"/>
      <w:lang w:val="en-NZ"/>
    </w:rPr>
  </w:style>
  <w:style w:type="paragraph" w:styleId="Heading1">
    <w:name w:val="heading 1"/>
    <w:basedOn w:val="Normal"/>
    <w:next w:val="Normal"/>
    <w:qFormat/>
    <w:rsid w:val="00B349B1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6E255F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349B1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B349B1"/>
    <w:pPr>
      <w:keepNext/>
      <w:spacing w:before="240" w:after="60"/>
      <w:outlineLvl w:val="3"/>
    </w:pPr>
    <w:rPr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1F84"/>
    <w:pPr>
      <w:tabs>
        <w:tab w:val="center" w:pos="4153"/>
        <w:tab w:val="right" w:pos="8306"/>
      </w:tabs>
    </w:pPr>
  </w:style>
  <w:style w:type="paragraph" w:styleId="List">
    <w:name w:val="List"/>
    <w:basedOn w:val="Normal"/>
    <w:rsid w:val="00B349B1"/>
    <w:pPr>
      <w:ind w:left="283" w:hanging="283"/>
    </w:pPr>
  </w:style>
  <w:style w:type="character" w:styleId="PageNumber">
    <w:name w:val="page number"/>
    <w:basedOn w:val="DefaultParagraphFont"/>
    <w:rsid w:val="00C11F84"/>
  </w:style>
  <w:style w:type="character" w:styleId="Hyperlink">
    <w:name w:val="Hyperlink"/>
    <w:uiPriority w:val="99"/>
    <w:unhideWhenUsed/>
    <w:rsid w:val="00FD2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rtsaccess.org.nz/arts-for-all/introducing-arts-for-al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rtsaccess.org.nz/arts-for-all/introducing-arts-for-al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ona\Application%20Data\Microsoft\Templates\Case%20study%20headi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Case study headings.dot</Template>
  <TotalTime>2</TotalTime>
  <Pages>3</Pages>
  <Words>1046</Words>
  <Characters>5079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STUDY: </vt:lpstr>
    </vt:vector>
  </TitlesOfParts>
  <Company>Arts Access Aotearoa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STUDY:</dc:title>
  <dc:creator>Iona McNaughton</dc:creator>
  <cp:lastModifiedBy>Volunteer</cp:lastModifiedBy>
  <cp:revision>4</cp:revision>
  <cp:lastPrinted>1900-12-31T11:00:00Z</cp:lastPrinted>
  <dcterms:created xsi:type="dcterms:W3CDTF">2014-11-02T21:21:00Z</dcterms:created>
  <dcterms:modified xsi:type="dcterms:W3CDTF">2014-11-09T21:02:00Z</dcterms:modified>
</cp:coreProperties>
</file>