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30D0" w14:textId="77777777" w:rsidR="00521ADB" w:rsidRPr="00A3682D" w:rsidRDefault="00521ADB" w:rsidP="00DB4DDC">
      <w:pPr>
        <w:pStyle w:val="Heading1"/>
        <w:spacing w:before="0" w:after="0"/>
        <w:rPr>
          <w:sz w:val="48"/>
          <w:szCs w:val="48"/>
        </w:rPr>
      </w:pPr>
      <w:bookmarkStart w:id="0" w:name="_Hlk100134174"/>
    </w:p>
    <w:p w14:paraId="2E595F13" w14:textId="77777777" w:rsidR="00521ADB" w:rsidRPr="00A3682D" w:rsidRDefault="00521ADB" w:rsidP="00DB4DDC">
      <w:pPr>
        <w:pStyle w:val="Heading1"/>
        <w:spacing w:before="0" w:after="0"/>
        <w:rPr>
          <w:sz w:val="48"/>
          <w:szCs w:val="48"/>
        </w:rPr>
      </w:pPr>
    </w:p>
    <w:p w14:paraId="0102551E" w14:textId="4C37CE64" w:rsidR="0007441A" w:rsidRPr="0007441A" w:rsidRDefault="0007441A" w:rsidP="0007441A">
      <w:pPr>
        <w:rPr>
          <w:rFonts w:ascii="Century Gothic" w:hAnsi="Century Gothic"/>
          <w:b/>
          <w:bCs/>
          <w:sz w:val="48"/>
          <w:szCs w:val="48"/>
          <w:lang w:val="en-NZ"/>
        </w:rPr>
      </w:pPr>
      <w:r w:rsidRPr="0007441A">
        <w:rPr>
          <w:rFonts w:ascii="Century Gothic" w:hAnsi="Century Gothic"/>
          <w:b/>
          <w:bCs/>
          <w:sz w:val="48"/>
          <w:szCs w:val="48"/>
          <w:lang w:val="en-NZ"/>
        </w:rPr>
        <w:t>Ng</w:t>
      </w:r>
      <w:r w:rsidR="00D669C5">
        <w:rPr>
          <w:rFonts w:ascii="Century Gothic" w:hAnsi="Century Gothic"/>
          <w:b/>
          <w:bCs/>
          <w:sz w:val="48"/>
          <w:szCs w:val="48"/>
          <w:lang w:val="en-NZ"/>
        </w:rPr>
        <w:t>ā</w:t>
      </w:r>
      <w:r w:rsidRPr="0007441A">
        <w:rPr>
          <w:rFonts w:ascii="Century Gothic" w:hAnsi="Century Gothic"/>
          <w:b/>
          <w:bCs/>
          <w:sz w:val="48"/>
          <w:szCs w:val="48"/>
          <w:lang w:val="en-NZ"/>
        </w:rPr>
        <w:t xml:space="preserve"> turanga mo ng</w:t>
      </w:r>
      <w:r w:rsidR="00D669C5">
        <w:rPr>
          <w:rFonts w:ascii="Century Gothic" w:hAnsi="Century Gothic"/>
          <w:b/>
          <w:bCs/>
          <w:sz w:val="48"/>
          <w:szCs w:val="48"/>
          <w:lang w:val="en-NZ"/>
        </w:rPr>
        <w:t>ā</w:t>
      </w:r>
      <w:r w:rsidRPr="0007441A">
        <w:rPr>
          <w:rFonts w:ascii="Century Gothic" w:hAnsi="Century Gothic"/>
          <w:b/>
          <w:bCs/>
          <w:sz w:val="48"/>
          <w:szCs w:val="48"/>
          <w:lang w:val="en-NZ"/>
        </w:rPr>
        <w:t xml:space="preserve"> ra kei te heke mai</w:t>
      </w:r>
    </w:p>
    <w:p w14:paraId="634C1C68" w14:textId="1C1FC820" w:rsidR="004B7C08" w:rsidRPr="00A3682D" w:rsidRDefault="00D669C5" w:rsidP="004B7C08">
      <w:pPr>
        <w:rPr>
          <w:rFonts w:ascii="Century Gothic" w:hAnsi="Century Gothic"/>
          <w:b/>
          <w:bCs/>
          <w:sz w:val="48"/>
          <w:szCs w:val="48"/>
        </w:rPr>
      </w:pPr>
      <w:r>
        <w:rPr>
          <w:rFonts w:ascii="Century Gothic" w:hAnsi="Century Gothic"/>
          <w:b/>
          <w:bCs/>
          <w:sz w:val="48"/>
          <w:szCs w:val="48"/>
        </w:rPr>
        <w:br/>
      </w:r>
      <w:r w:rsidR="00D739D7">
        <w:rPr>
          <w:rFonts w:ascii="Century Gothic" w:hAnsi="Century Gothic"/>
          <w:b/>
          <w:bCs/>
          <w:sz w:val="48"/>
          <w:szCs w:val="48"/>
        </w:rPr>
        <w:t xml:space="preserve">Foundations for the </w:t>
      </w:r>
      <w:r w:rsidR="00241A82">
        <w:rPr>
          <w:rFonts w:ascii="Century Gothic" w:hAnsi="Century Gothic"/>
          <w:b/>
          <w:bCs/>
          <w:sz w:val="48"/>
          <w:szCs w:val="48"/>
        </w:rPr>
        <w:t>future</w:t>
      </w:r>
      <w:r w:rsidR="004B7C08" w:rsidRPr="00A3682D">
        <w:rPr>
          <w:rFonts w:ascii="Century Gothic" w:hAnsi="Century Gothic"/>
          <w:b/>
          <w:bCs/>
          <w:sz w:val="48"/>
          <w:szCs w:val="48"/>
        </w:rPr>
        <w:t xml:space="preserve"> </w:t>
      </w:r>
    </w:p>
    <w:p w14:paraId="35A128A1" w14:textId="0A4D4467" w:rsidR="00521ADB" w:rsidRPr="00A3682D" w:rsidRDefault="00D669C5" w:rsidP="00DB4DDC">
      <w:pPr>
        <w:pStyle w:val="Heading1"/>
        <w:spacing w:before="0" w:after="0"/>
        <w:rPr>
          <w:sz w:val="48"/>
          <w:szCs w:val="48"/>
        </w:rPr>
      </w:pPr>
      <w:r>
        <w:rPr>
          <w:sz w:val="48"/>
          <w:szCs w:val="48"/>
        </w:rPr>
        <w:br/>
      </w:r>
      <w:r w:rsidR="003D55B5">
        <w:rPr>
          <w:sz w:val="48"/>
          <w:szCs w:val="48"/>
        </w:rPr>
        <w:t>2024</w:t>
      </w:r>
    </w:p>
    <w:p w14:paraId="17E74130" w14:textId="77777777" w:rsidR="00B11745" w:rsidRPr="00A3682D" w:rsidRDefault="00B11745" w:rsidP="00B11745">
      <w:pPr>
        <w:rPr>
          <w:rFonts w:ascii="Century Gothic" w:hAnsi="Century Gothic"/>
        </w:rPr>
      </w:pPr>
    </w:p>
    <w:p w14:paraId="68236DE3" w14:textId="77777777" w:rsidR="00B11745" w:rsidRPr="00A3682D" w:rsidRDefault="00B11745" w:rsidP="00B11745">
      <w:pPr>
        <w:rPr>
          <w:rFonts w:ascii="Century Gothic" w:hAnsi="Century Gothic"/>
        </w:rPr>
      </w:pPr>
    </w:p>
    <w:p w14:paraId="31FD333D" w14:textId="77777777" w:rsidR="00B11745" w:rsidRPr="00A3682D" w:rsidRDefault="00B11745" w:rsidP="00B11745">
      <w:pPr>
        <w:rPr>
          <w:rFonts w:ascii="Century Gothic" w:hAnsi="Century Gothic"/>
        </w:rPr>
      </w:pPr>
    </w:p>
    <w:p w14:paraId="6D1EB19D" w14:textId="77777777" w:rsidR="00B11745" w:rsidRPr="00A3682D" w:rsidRDefault="00B11745" w:rsidP="00B11745">
      <w:pPr>
        <w:rPr>
          <w:rFonts w:ascii="Century Gothic" w:hAnsi="Century Gothic"/>
        </w:rPr>
      </w:pPr>
    </w:p>
    <w:p w14:paraId="02A08255" w14:textId="77777777" w:rsidR="00521ADB" w:rsidRPr="00A3682D" w:rsidRDefault="00521ADB" w:rsidP="00DB4DDC">
      <w:pPr>
        <w:pStyle w:val="Heading1"/>
        <w:spacing w:before="0" w:after="0"/>
        <w:rPr>
          <w:sz w:val="48"/>
          <w:szCs w:val="48"/>
        </w:rPr>
      </w:pPr>
    </w:p>
    <w:p w14:paraId="46BEE4D4" w14:textId="77777777" w:rsidR="00521ADB" w:rsidRPr="00A3682D" w:rsidRDefault="00521ADB" w:rsidP="00DB4DDC">
      <w:pPr>
        <w:rPr>
          <w:rFonts w:ascii="Century Gothic" w:hAnsi="Century Gothic"/>
        </w:rPr>
      </w:pPr>
    </w:p>
    <w:p w14:paraId="4E3A66D9" w14:textId="77777777" w:rsidR="008D005F" w:rsidRDefault="008D005F" w:rsidP="005A4F73">
      <w:pPr>
        <w:pStyle w:val="Heading1"/>
        <w:spacing w:before="0" w:after="0"/>
        <w:rPr>
          <w:sz w:val="48"/>
          <w:szCs w:val="48"/>
        </w:rPr>
      </w:pPr>
      <w:bookmarkStart w:id="1" w:name="OLE_LINK3"/>
    </w:p>
    <w:p w14:paraId="718C30B2" w14:textId="5F2FF798" w:rsidR="005A4F73" w:rsidRPr="00A3682D" w:rsidRDefault="005A4F73" w:rsidP="005A4F73">
      <w:pPr>
        <w:pStyle w:val="Heading1"/>
        <w:spacing w:before="0" w:after="0"/>
        <w:rPr>
          <w:sz w:val="48"/>
          <w:szCs w:val="48"/>
        </w:rPr>
      </w:pPr>
      <w:r w:rsidRPr="00A3682D">
        <w:rPr>
          <w:sz w:val="48"/>
          <w:szCs w:val="48"/>
        </w:rPr>
        <w:t>Putanga Toi ki Aotearoa</w:t>
      </w:r>
    </w:p>
    <w:p w14:paraId="2A351094" w14:textId="77777777" w:rsidR="00DB4DDC" w:rsidRPr="00A3682D" w:rsidRDefault="00DB4DDC" w:rsidP="00DB4DDC">
      <w:pPr>
        <w:pStyle w:val="Heading1"/>
        <w:spacing w:before="0" w:after="0"/>
        <w:rPr>
          <w:sz w:val="48"/>
          <w:szCs w:val="48"/>
        </w:rPr>
      </w:pPr>
      <w:r w:rsidRPr="00A3682D">
        <w:rPr>
          <w:sz w:val="48"/>
          <w:szCs w:val="48"/>
        </w:rPr>
        <w:t xml:space="preserve">Increasing access to the arts </w:t>
      </w:r>
    </w:p>
    <w:p w14:paraId="50C9D79B" w14:textId="77777777" w:rsidR="00BD22CF" w:rsidRPr="00A3682D" w:rsidRDefault="00BD22CF" w:rsidP="00DB4DDC">
      <w:pPr>
        <w:rPr>
          <w:rFonts w:ascii="Century Gothic" w:hAnsi="Century Gothic"/>
        </w:rPr>
      </w:pPr>
    </w:p>
    <w:p w14:paraId="6A6126FA" w14:textId="77777777" w:rsidR="00BD22CF" w:rsidRPr="00A3682D" w:rsidRDefault="00BD22CF" w:rsidP="00DB4DDC">
      <w:pPr>
        <w:rPr>
          <w:rFonts w:ascii="Century Gothic" w:hAnsi="Century Gothic"/>
        </w:rPr>
      </w:pPr>
    </w:p>
    <w:p w14:paraId="2C214493" w14:textId="77777777" w:rsidR="00BD22CF" w:rsidRPr="00A3682D" w:rsidRDefault="00BD22CF" w:rsidP="00DB4DDC">
      <w:pPr>
        <w:rPr>
          <w:rFonts w:ascii="Century Gothic" w:hAnsi="Century Gothic"/>
        </w:rPr>
      </w:pPr>
    </w:p>
    <w:bookmarkEnd w:id="1"/>
    <w:p w14:paraId="135089A1" w14:textId="77777777" w:rsidR="001975B8" w:rsidRPr="00A3682D" w:rsidRDefault="001975B8" w:rsidP="00DB4DDC">
      <w:pPr>
        <w:rPr>
          <w:rFonts w:ascii="Century Gothic" w:hAnsi="Century Gothic"/>
          <w:b/>
        </w:rPr>
      </w:pPr>
    </w:p>
    <w:p w14:paraId="13BCB13E" w14:textId="77777777" w:rsidR="00521ADB" w:rsidRPr="00A3682D" w:rsidRDefault="00521ADB" w:rsidP="00DB4DDC">
      <w:pPr>
        <w:rPr>
          <w:rFonts w:ascii="Century Gothic" w:hAnsi="Century Gothic"/>
        </w:rPr>
      </w:pPr>
    </w:p>
    <w:p w14:paraId="48E86380" w14:textId="77777777" w:rsidR="00521ADB" w:rsidRPr="00A3682D" w:rsidRDefault="00521ADB" w:rsidP="00DB4DDC">
      <w:pPr>
        <w:rPr>
          <w:rFonts w:ascii="Century Gothic" w:hAnsi="Century Gothic"/>
        </w:rPr>
      </w:pPr>
    </w:p>
    <w:p w14:paraId="163E0663" w14:textId="77777777" w:rsidR="00521ADB" w:rsidRPr="00A3682D" w:rsidRDefault="00521ADB" w:rsidP="00DB4DDC">
      <w:pPr>
        <w:rPr>
          <w:rFonts w:ascii="Century Gothic" w:hAnsi="Century Gothic"/>
        </w:rPr>
      </w:pPr>
    </w:p>
    <w:p w14:paraId="6487B21E" w14:textId="77777777" w:rsidR="00521ADB" w:rsidRPr="00A3682D" w:rsidRDefault="00521ADB" w:rsidP="00DB4DDC">
      <w:pPr>
        <w:rPr>
          <w:rFonts w:ascii="Century Gothic" w:hAnsi="Century Gothic"/>
          <w:b/>
          <w:color w:val="FF0000"/>
          <w:sz w:val="22"/>
          <w:szCs w:val="22"/>
        </w:rPr>
      </w:pPr>
    </w:p>
    <w:p w14:paraId="44C924E8" w14:textId="77777777" w:rsidR="00521ADB" w:rsidRPr="00A3682D" w:rsidRDefault="00521ADB" w:rsidP="00DB4DDC">
      <w:pPr>
        <w:rPr>
          <w:rFonts w:ascii="Century Gothic" w:hAnsi="Century Gothic"/>
          <w:b/>
          <w:color w:val="FF0000"/>
          <w:sz w:val="22"/>
          <w:szCs w:val="22"/>
        </w:rPr>
      </w:pPr>
    </w:p>
    <w:p w14:paraId="7399A35B" w14:textId="77777777" w:rsidR="00521ADB" w:rsidRPr="00A3682D" w:rsidRDefault="00521ADB" w:rsidP="00DB4DDC">
      <w:pPr>
        <w:rPr>
          <w:rFonts w:ascii="Century Gothic" w:hAnsi="Century Gothic"/>
          <w:b/>
          <w:color w:val="FF0000"/>
          <w:sz w:val="22"/>
          <w:szCs w:val="22"/>
        </w:rPr>
      </w:pPr>
    </w:p>
    <w:p w14:paraId="681CDA69" w14:textId="77777777" w:rsidR="00521ADB" w:rsidRPr="00A3682D" w:rsidRDefault="00521ADB" w:rsidP="00DB4DDC">
      <w:pPr>
        <w:rPr>
          <w:rFonts w:ascii="Century Gothic" w:hAnsi="Century Gothic"/>
          <w:b/>
          <w:color w:val="FF0000"/>
          <w:sz w:val="22"/>
          <w:szCs w:val="22"/>
        </w:rPr>
      </w:pPr>
    </w:p>
    <w:p w14:paraId="35F3CDD4" w14:textId="77777777" w:rsidR="00521ADB" w:rsidRPr="00A3682D" w:rsidRDefault="00521ADB" w:rsidP="00DB4DDC">
      <w:pPr>
        <w:rPr>
          <w:rFonts w:ascii="Century Gothic" w:hAnsi="Century Gothic"/>
          <w:b/>
          <w:color w:val="FF0000"/>
          <w:sz w:val="22"/>
          <w:szCs w:val="22"/>
        </w:rPr>
      </w:pPr>
    </w:p>
    <w:p w14:paraId="652C1621" w14:textId="77777777" w:rsidR="00521ADB" w:rsidRPr="00A3682D" w:rsidRDefault="00521ADB" w:rsidP="00DB4DDC">
      <w:pPr>
        <w:rPr>
          <w:rFonts w:ascii="Century Gothic" w:hAnsi="Century Gothic"/>
          <w:b/>
          <w:color w:val="FF0000"/>
          <w:sz w:val="22"/>
          <w:szCs w:val="22"/>
        </w:rPr>
      </w:pPr>
    </w:p>
    <w:p w14:paraId="6759E134" w14:textId="77777777" w:rsidR="00521ADB" w:rsidRPr="00A3682D" w:rsidRDefault="00521ADB" w:rsidP="00DB4DDC">
      <w:pPr>
        <w:rPr>
          <w:rFonts w:ascii="Century Gothic" w:hAnsi="Century Gothic"/>
          <w:b/>
          <w:color w:val="FF0000"/>
          <w:sz w:val="22"/>
          <w:szCs w:val="22"/>
        </w:rPr>
      </w:pPr>
    </w:p>
    <w:p w14:paraId="7E217356" w14:textId="77777777" w:rsidR="00521ADB" w:rsidRPr="00A3682D" w:rsidRDefault="00521ADB" w:rsidP="00DB4DDC">
      <w:pPr>
        <w:rPr>
          <w:rFonts w:ascii="Century Gothic" w:hAnsi="Century Gothic"/>
          <w:b/>
          <w:color w:val="FF0000"/>
          <w:sz w:val="22"/>
          <w:szCs w:val="22"/>
        </w:rPr>
      </w:pPr>
    </w:p>
    <w:p w14:paraId="64529636" w14:textId="77777777" w:rsidR="00521ADB" w:rsidRPr="00A3682D" w:rsidRDefault="00521ADB" w:rsidP="00DB4DDC">
      <w:pPr>
        <w:rPr>
          <w:rFonts w:ascii="Century Gothic" w:hAnsi="Century Gothic"/>
          <w:b/>
          <w:color w:val="FF0000"/>
          <w:sz w:val="22"/>
          <w:szCs w:val="22"/>
        </w:rPr>
      </w:pPr>
    </w:p>
    <w:p w14:paraId="4F598C14" w14:textId="77777777" w:rsidR="00521ADB" w:rsidRPr="00A3682D" w:rsidRDefault="00521ADB" w:rsidP="00DB4DDC">
      <w:pPr>
        <w:rPr>
          <w:rFonts w:ascii="Century Gothic" w:hAnsi="Century Gothic"/>
          <w:b/>
          <w:color w:val="FF0000"/>
          <w:sz w:val="22"/>
          <w:szCs w:val="22"/>
        </w:rPr>
      </w:pPr>
    </w:p>
    <w:p w14:paraId="395FBBC6" w14:textId="77777777" w:rsidR="00521ADB" w:rsidRPr="00A3682D" w:rsidRDefault="00521ADB" w:rsidP="00DB4DDC">
      <w:pPr>
        <w:rPr>
          <w:rFonts w:ascii="Century Gothic" w:hAnsi="Century Gothic"/>
          <w:b/>
          <w:color w:val="FF0000"/>
          <w:sz w:val="22"/>
          <w:szCs w:val="22"/>
        </w:rPr>
      </w:pPr>
    </w:p>
    <w:p w14:paraId="28B372F9" w14:textId="77777777" w:rsidR="00521ADB" w:rsidRPr="00A3682D" w:rsidRDefault="00521ADB" w:rsidP="00DB4DDC">
      <w:pPr>
        <w:rPr>
          <w:rFonts w:ascii="Century Gothic" w:hAnsi="Century Gothic"/>
          <w:b/>
          <w:color w:val="FF0000"/>
          <w:sz w:val="22"/>
          <w:szCs w:val="22"/>
        </w:rPr>
      </w:pPr>
    </w:p>
    <w:p w14:paraId="074E7E59" w14:textId="77777777" w:rsidR="00521ADB" w:rsidRPr="00A3682D" w:rsidRDefault="00521ADB" w:rsidP="00DB4DDC">
      <w:pPr>
        <w:rPr>
          <w:rFonts w:ascii="Century Gothic" w:hAnsi="Century Gothic"/>
          <w:b/>
          <w:color w:val="FF0000"/>
          <w:sz w:val="22"/>
          <w:szCs w:val="22"/>
        </w:rPr>
      </w:pPr>
    </w:p>
    <w:p w14:paraId="6951BF2C" w14:textId="77777777" w:rsidR="00521ADB" w:rsidRPr="00A3682D" w:rsidRDefault="00521ADB" w:rsidP="00DB4DDC">
      <w:pPr>
        <w:rPr>
          <w:rFonts w:ascii="Century Gothic" w:hAnsi="Century Gothic"/>
          <w:b/>
          <w:color w:val="FF0000"/>
          <w:sz w:val="22"/>
          <w:szCs w:val="22"/>
        </w:rPr>
      </w:pPr>
    </w:p>
    <w:p w14:paraId="001FE696" w14:textId="77777777" w:rsidR="00521ADB" w:rsidRPr="00A3682D" w:rsidRDefault="00521ADB" w:rsidP="00DB4DDC">
      <w:pPr>
        <w:rPr>
          <w:rFonts w:ascii="Century Gothic" w:hAnsi="Century Gothic"/>
          <w:b/>
          <w:color w:val="FF0000"/>
          <w:sz w:val="22"/>
          <w:szCs w:val="22"/>
        </w:rPr>
      </w:pPr>
    </w:p>
    <w:p w14:paraId="62DDB5AC" w14:textId="77777777" w:rsidR="00521ADB" w:rsidRPr="00A3682D" w:rsidRDefault="00521ADB" w:rsidP="00DB4DDC">
      <w:pPr>
        <w:rPr>
          <w:rFonts w:ascii="Century Gothic" w:hAnsi="Century Gothic"/>
          <w:b/>
          <w:color w:val="FF0000"/>
          <w:sz w:val="22"/>
          <w:szCs w:val="22"/>
        </w:rPr>
      </w:pPr>
    </w:p>
    <w:p w14:paraId="78A8A26E" w14:textId="77777777" w:rsidR="00F51BA8" w:rsidRPr="00455ACC" w:rsidRDefault="00F51BA8" w:rsidP="00F51BA8">
      <w:pPr>
        <w:rPr>
          <w:rFonts w:ascii="Century Gothic" w:hAnsi="Century Gothic"/>
          <w:b/>
          <w:sz w:val="36"/>
          <w:szCs w:val="36"/>
        </w:rPr>
      </w:pPr>
      <w:r w:rsidRPr="00455ACC">
        <w:rPr>
          <w:rStyle w:val="BookTitle"/>
          <w:sz w:val="36"/>
          <w:szCs w:val="36"/>
        </w:rPr>
        <w:t>Contents</w:t>
      </w:r>
    </w:p>
    <w:p w14:paraId="786C47C6" w14:textId="77777777" w:rsidR="00F51BA8" w:rsidRPr="00A3682D" w:rsidRDefault="00F51BA8" w:rsidP="00F51BA8">
      <w:pPr>
        <w:rPr>
          <w:rFonts w:ascii="Century Gothic" w:hAnsi="Century Gothic"/>
          <w:sz w:val="22"/>
          <w:szCs w:val="22"/>
        </w:rPr>
      </w:pPr>
    </w:p>
    <w:p w14:paraId="6D0A73D5" w14:textId="77777777" w:rsidR="00F51BA8" w:rsidRPr="000144C8" w:rsidRDefault="00F51BA8" w:rsidP="00F51BA8">
      <w:pPr>
        <w:rPr>
          <w:rFonts w:ascii="Century Gothic" w:hAnsi="Century Gothic"/>
          <w:sz w:val="22"/>
          <w:szCs w:val="22"/>
        </w:rPr>
      </w:pPr>
      <w:r w:rsidRPr="000144C8">
        <w:rPr>
          <w:rFonts w:ascii="Century Gothic" w:hAnsi="Century Gothic"/>
          <w:sz w:val="22"/>
          <w:szCs w:val="22"/>
        </w:rPr>
        <w:t>Arts Access Aotearoa: a snapshot</w:t>
      </w:r>
    </w:p>
    <w:p w14:paraId="450AAACA" w14:textId="77777777" w:rsidR="00F51BA8" w:rsidRPr="000144C8" w:rsidRDefault="00F51BA8" w:rsidP="00F51BA8">
      <w:pPr>
        <w:rPr>
          <w:rFonts w:ascii="Century Gothic" w:hAnsi="Century Gothic"/>
          <w:sz w:val="22"/>
          <w:szCs w:val="22"/>
        </w:rPr>
      </w:pPr>
    </w:p>
    <w:p w14:paraId="70F1AFCE" w14:textId="036C8111" w:rsidR="00036304" w:rsidRPr="00036304" w:rsidRDefault="00036304" w:rsidP="00036304">
      <w:pPr>
        <w:pStyle w:val="Heading3"/>
        <w:keepLines/>
        <w:spacing w:before="160" w:after="80" w:line="259" w:lineRule="auto"/>
        <w:rPr>
          <w:b w:val="0"/>
          <w:bCs w:val="0"/>
          <w:color w:val="0F0F0F"/>
          <w:sz w:val="22"/>
          <w:szCs w:val="22"/>
        </w:rPr>
      </w:pPr>
      <w:r w:rsidRPr="00036304">
        <w:rPr>
          <w:rFonts w:cstheme="majorBidi"/>
          <w:b w:val="0"/>
          <w:bCs w:val="0"/>
          <w:kern w:val="2"/>
          <w:sz w:val="22"/>
          <w:szCs w:val="22"/>
          <w:lang w:val="en-NZ"/>
          <w14:ligatures w14:val="standardContextual"/>
        </w:rPr>
        <w:t xml:space="preserve">He turanga mo te kaha o te heke mai </w:t>
      </w:r>
      <w:r w:rsidRPr="00036304">
        <w:rPr>
          <w:b w:val="0"/>
          <w:bCs w:val="0"/>
          <w:color w:val="0F0F0F"/>
          <w:sz w:val="22"/>
          <w:szCs w:val="22"/>
        </w:rPr>
        <w:t xml:space="preserve">Foundations for a strong future </w:t>
      </w:r>
    </w:p>
    <w:p w14:paraId="4AA5A01A" w14:textId="7AFB8645" w:rsidR="00F51BA8" w:rsidRPr="000144C8" w:rsidRDefault="00F51BA8" w:rsidP="00F51BA8">
      <w:pPr>
        <w:rPr>
          <w:rFonts w:ascii="Century Gothic" w:hAnsi="Century Gothic"/>
          <w:sz w:val="22"/>
          <w:szCs w:val="22"/>
        </w:rPr>
      </w:pPr>
      <w:r w:rsidRPr="000144C8">
        <w:rPr>
          <w:rFonts w:ascii="Century Gothic" w:hAnsi="Century Gothic"/>
          <w:sz w:val="22"/>
          <w:szCs w:val="22"/>
        </w:rPr>
        <w:t xml:space="preserve">    Chair and Executive Director’s report on 202</w:t>
      </w:r>
      <w:r w:rsidR="00036304">
        <w:rPr>
          <w:rFonts w:ascii="Century Gothic" w:hAnsi="Century Gothic"/>
          <w:sz w:val="22"/>
          <w:szCs w:val="22"/>
        </w:rPr>
        <w:t>4</w:t>
      </w:r>
    </w:p>
    <w:p w14:paraId="4EFBF550" w14:textId="77777777" w:rsidR="00F51BA8" w:rsidRPr="000144C8" w:rsidRDefault="00F51BA8" w:rsidP="00F51BA8">
      <w:pPr>
        <w:rPr>
          <w:rFonts w:ascii="Century Gothic" w:hAnsi="Century Gothic"/>
          <w:sz w:val="22"/>
          <w:szCs w:val="22"/>
        </w:rPr>
      </w:pPr>
    </w:p>
    <w:p w14:paraId="32FEDF2C" w14:textId="2367AB17" w:rsidR="00F51BA8" w:rsidRPr="000144C8" w:rsidRDefault="00F51BA8" w:rsidP="00F51BA8">
      <w:pPr>
        <w:rPr>
          <w:rFonts w:ascii="Century Gothic" w:hAnsi="Century Gothic"/>
          <w:sz w:val="22"/>
          <w:szCs w:val="22"/>
        </w:rPr>
      </w:pPr>
      <w:r w:rsidRPr="000144C8">
        <w:rPr>
          <w:rFonts w:ascii="Century Gothic" w:hAnsi="Century Gothic"/>
          <w:sz w:val="22"/>
          <w:szCs w:val="22"/>
        </w:rPr>
        <w:t>Our people in 202</w:t>
      </w:r>
      <w:r w:rsidR="00036304">
        <w:rPr>
          <w:rFonts w:ascii="Century Gothic" w:hAnsi="Century Gothic"/>
          <w:sz w:val="22"/>
          <w:szCs w:val="22"/>
        </w:rPr>
        <w:t>4</w:t>
      </w:r>
    </w:p>
    <w:p w14:paraId="43D866C3" w14:textId="3D470999" w:rsidR="00036304" w:rsidRDefault="00036304" w:rsidP="00F51BA8">
      <w:pPr>
        <w:spacing w:before="100" w:beforeAutospacing="1" w:after="100" w:afterAutospacing="1"/>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Wow time four – and many more</w:t>
      </w:r>
    </w:p>
    <w:p w14:paraId="7425A179" w14:textId="77777777" w:rsidR="009B5F1F" w:rsidRPr="009B5F1F" w:rsidRDefault="009B5F1F" w:rsidP="009B5F1F">
      <w:pPr>
        <w:spacing w:before="100" w:beforeAutospacing="1" w:after="100" w:afterAutospacing="1"/>
        <w:rPr>
          <w:rFonts w:ascii="Century Gothic" w:hAnsi="Century Gothic"/>
          <w:color w:val="000000"/>
          <w:sz w:val="22"/>
          <w:szCs w:val="22"/>
          <w:shd w:val="clear" w:color="auto" w:fill="FFFFFF"/>
          <w:lang w:val="en-NZ"/>
        </w:rPr>
      </w:pPr>
      <w:r w:rsidRPr="009B5F1F">
        <w:rPr>
          <w:rFonts w:ascii="Century Gothic" w:hAnsi="Century Gothic"/>
          <w:color w:val="000000"/>
          <w:sz w:val="22"/>
          <w:szCs w:val="22"/>
          <w:shd w:val="clear" w:color="auto" w:fill="FFFFFF"/>
          <w:lang w:val="en-NZ"/>
        </w:rPr>
        <w:t>Ngā Wāhi Auaha Creative Spaces Conference 2024</w:t>
      </w:r>
    </w:p>
    <w:p w14:paraId="7792C0EB" w14:textId="5B1B5D55" w:rsidR="00D33768" w:rsidRDefault="0043512D" w:rsidP="00F51BA8">
      <w:pPr>
        <w:spacing w:before="100" w:beforeAutospacing="1" w:after="100" w:afterAutospacing="1"/>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Regeneration Fund: the four projects</w:t>
      </w:r>
    </w:p>
    <w:p w14:paraId="75234EED"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 xml:space="preserve">Funders and sponsors </w:t>
      </w:r>
    </w:p>
    <w:p w14:paraId="6697DDD2" w14:textId="77777777" w:rsidR="00F51BA8" w:rsidRPr="00A3682D" w:rsidRDefault="00F51BA8" w:rsidP="00F51BA8">
      <w:pPr>
        <w:rPr>
          <w:rFonts w:ascii="Century Gothic" w:hAnsi="Century Gothic"/>
          <w:sz w:val="22"/>
          <w:szCs w:val="22"/>
        </w:rPr>
      </w:pPr>
    </w:p>
    <w:p w14:paraId="6B25A7B7" w14:textId="27D7343F" w:rsidR="00F51BA8" w:rsidRPr="00A3682D" w:rsidRDefault="00F51BA8" w:rsidP="00F51BA8">
      <w:pPr>
        <w:rPr>
          <w:rFonts w:ascii="Century Gothic" w:hAnsi="Century Gothic"/>
          <w:sz w:val="22"/>
          <w:szCs w:val="22"/>
        </w:rPr>
      </w:pPr>
      <w:r w:rsidRPr="00A3682D">
        <w:rPr>
          <w:rFonts w:ascii="Century Gothic" w:hAnsi="Century Gothic"/>
          <w:sz w:val="22"/>
          <w:szCs w:val="22"/>
        </w:rPr>
        <w:t>Te Arotake Performance Review 202</w:t>
      </w:r>
      <w:r w:rsidR="009B5F1F">
        <w:rPr>
          <w:rFonts w:ascii="Century Gothic" w:hAnsi="Century Gothic"/>
          <w:sz w:val="22"/>
          <w:szCs w:val="22"/>
        </w:rPr>
        <w:t>4</w:t>
      </w:r>
    </w:p>
    <w:p w14:paraId="1E9FFCF0" w14:textId="77777777" w:rsidR="00F51BA8" w:rsidRPr="00A3682D" w:rsidRDefault="00F51BA8" w:rsidP="00F51BA8">
      <w:pPr>
        <w:rPr>
          <w:rFonts w:ascii="Century Gothic" w:hAnsi="Century Gothic"/>
          <w:sz w:val="22"/>
          <w:szCs w:val="22"/>
        </w:rPr>
      </w:pPr>
    </w:p>
    <w:p w14:paraId="7AB73490"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Supporting what we do</w:t>
      </w:r>
    </w:p>
    <w:p w14:paraId="61686D0D" w14:textId="77777777" w:rsidR="00F51BA8" w:rsidRPr="00A3682D" w:rsidRDefault="00F51BA8" w:rsidP="00F51BA8">
      <w:pPr>
        <w:rPr>
          <w:rFonts w:ascii="Century Gothic" w:hAnsi="Century Gothic"/>
          <w:sz w:val="22"/>
          <w:szCs w:val="22"/>
        </w:rPr>
      </w:pPr>
    </w:p>
    <w:p w14:paraId="7E2C658F" w14:textId="77777777" w:rsidR="00F51BA8" w:rsidRPr="00A3682D" w:rsidRDefault="00F51BA8" w:rsidP="00F51BA8">
      <w:pPr>
        <w:pStyle w:val="Heading3"/>
        <w:spacing w:before="0" w:after="0"/>
      </w:pPr>
      <w:r w:rsidRPr="00A3682D">
        <w:t>Large print and online</w:t>
      </w:r>
    </w:p>
    <w:p w14:paraId="6B309245" w14:textId="1727DCFA" w:rsidR="00D669C5" w:rsidRPr="00D669C5" w:rsidRDefault="00F51BA8" w:rsidP="00D669C5">
      <w:pPr>
        <w:rPr>
          <w:rFonts w:ascii="Century Gothic" w:hAnsi="Century Gothic"/>
          <w:sz w:val="22"/>
          <w:szCs w:val="22"/>
        </w:rPr>
      </w:pPr>
      <w:r w:rsidRPr="00A3682D">
        <w:rPr>
          <w:rFonts w:ascii="Century Gothic" w:hAnsi="Century Gothic"/>
          <w:color w:val="000000"/>
          <w:sz w:val="22"/>
          <w:szCs w:val="22"/>
          <w:lang w:val="en-NZ" w:eastAsia="en-NZ"/>
        </w:rPr>
        <w:t xml:space="preserve">Arts Access Aotearoa’s </w:t>
      </w:r>
      <w:r w:rsidR="00D669C5" w:rsidRPr="0007441A">
        <w:rPr>
          <w:rFonts w:ascii="Century Gothic" w:hAnsi="Century Gothic"/>
          <w:i/>
          <w:iCs/>
          <w:sz w:val="22"/>
          <w:szCs w:val="22"/>
          <w:lang w:val="en-NZ"/>
        </w:rPr>
        <w:t>Ng</w:t>
      </w:r>
      <w:r w:rsidR="00D669C5" w:rsidRPr="00A705F9">
        <w:rPr>
          <w:rFonts w:ascii="Century Gothic" w:hAnsi="Century Gothic"/>
          <w:i/>
          <w:iCs/>
          <w:sz w:val="22"/>
          <w:szCs w:val="22"/>
          <w:lang w:val="en-NZ"/>
        </w:rPr>
        <w:t>ā</w:t>
      </w:r>
      <w:r w:rsidR="00D669C5" w:rsidRPr="0007441A">
        <w:rPr>
          <w:rFonts w:ascii="Century Gothic" w:hAnsi="Century Gothic"/>
          <w:i/>
          <w:iCs/>
          <w:sz w:val="22"/>
          <w:szCs w:val="22"/>
          <w:lang w:val="en-NZ"/>
        </w:rPr>
        <w:t xml:space="preserve"> turanga mo ng</w:t>
      </w:r>
      <w:r w:rsidR="00D669C5" w:rsidRPr="00A705F9">
        <w:rPr>
          <w:rFonts w:ascii="Century Gothic" w:hAnsi="Century Gothic"/>
          <w:i/>
          <w:iCs/>
          <w:sz w:val="22"/>
          <w:szCs w:val="22"/>
          <w:lang w:val="en-NZ"/>
        </w:rPr>
        <w:t>ā</w:t>
      </w:r>
      <w:r w:rsidR="00D669C5" w:rsidRPr="0007441A">
        <w:rPr>
          <w:rFonts w:ascii="Century Gothic" w:hAnsi="Century Gothic"/>
          <w:i/>
          <w:iCs/>
          <w:sz w:val="22"/>
          <w:szCs w:val="22"/>
          <w:lang w:val="en-NZ"/>
        </w:rPr>
        <w:t xml:space="preserve"> ra kei te heke mai</w:t>
      </w:r>
      <w:r w:rsidR="00D669C5" w:rsidRPr="00A705F9">
        <w:rPr>
          <w:rFonts w:ascii="Century Gothic" w:hAnsi="Century Gothic"/>
          <w:i/>
          <w:iCs/>
          <w:sz w:val="22"/>
          <w:szCs w:val="22"/>
          <w:lang w:val="en-NZ"/>
        </w:rPr>
        <w:t xml:space="preserve"> </w:t>
      </w:r>
      <w:r w:rsidR="00D669C5" w:rsidRPr="00A705F9">
        <w:rPr>
          <w:rFonts w:ascii="Century Gothic" w:hAnsi="Century Gothic"/>
          <w:i/>
          <w:iCs/>
          <w:sz w:val="22"/>
          <w:szCs w:val="22"/>
        </w:rPr>
        <w:t xml:space="preserve">Foundations for the future </w:t>
      </w:r>
      <w:r w:rsidR="00A705F9" w:rsidRPr="00A705F9">
        <w:rPr>
          <w:rFonts w:ascii="Century Gothic" w:hAnsi="Century Gothic"/>
          <w:i/>
          <w:iCs/>
          <w:sz w:val="22"/>
          <w:szCs w:val="22"/>
        </w:rPr>
        <w:t>2024</w:t>
      </w:r>
    </w:p>
    <w:p w14:paraId="084116FD" w14:textId="41685F78" w:rsidR="00F51BA8" w:rsidRPr="00A3682D" w:rsidRDefault="00F51BA8" w:rsidP="00F51BA8">
      <w:pPr>
        <w:rPr>
          <w:rFonts w:ascii="Century Gothic" w:hAnsi="Century Gothic"/>
          <w:color w:val="000000"/>
          <w:sz w:val="22"/>
          <w:szCs w:val="22"/>
          <w:lang w:val="en-NZ" w:eastAsia="en-NZ"/>
        </w:rPr>
      </w:pPr>
      <w:r w:rsidRPr="00A3682D">
        <w:rPr>
          <w:rFonts w:ascii="Century Gothic" w:hAnsi="Century Gothic"/>
          <w:sz w:val="22"/>
          <w:szCs w:val="22"/>
        </w:rPr>
        <w:t xml:space="preserve"> </w:t>
      </w:r>
      <w:r w:rsidR="004E2518">
        <w:rPr>
          <w:rFonts w:ascii="Century Gothic" w:hAnsi="Century Gothic"/>
          <w:sz w:val="22"/>
          <w:szCs w:val="22"/>
        </w:rPr>
        <w:t xml:space="preserve">and </w:t>
      </w:r>
      <w:r w:rsidR="004E2518" w:rsidRPr="003D55B5">
        <w:rPr>
          <w:rFonts w:ascii="Century Gothic" w:hAnsi="Century Gothic"/>
          <w:i/>
          <w:iCs/>
          <w:sz w:val="22"/>
          <w:szCs w:val="22"/>
        </w:rPr>
        <w:t>Te Arotake Performance Review 202</w:t>
      </w:r>
      <w:r w:rsidR="00127270" w:rsidRPr="003D55B5">
        <w:rPr>
          <w:rFonts w:ascii="Century Gothic" w:hAnsi="Century Gothic"/>
          <w:i/>
          <w:iCs/>
          <w:sz w:val="22"/>
          <w:szCs w:val="22"/>
        </w:rPr>
        <w:t>4</w:t>
      </w:r>
      <w:r w:rsidR="001D3C4F">
        <w:rPr>
          <w:rFonts w:ascii="Century Gothic" w:hAnsi="Century Gothic"/>
          <w:sz w:val="22"/>
          <w:szCs w:val="22"/>
        </w:rPr>
        <w:t xml:space="preserve"> </w:t>
      </w:r>
      <w:r w:rsidRPr="00A3682D">
        <w:rPr>
          <w:rFonts w:ascii="Century Gothic" w:hAnsi="Century Gothic"/>
          <w:color w:val="000000"/>
          <w:sz w:val="22"/>
          <w:szCs w:val="22"/>
          <w:lang w:val="en-NZ" w:eastAsia="en-NZ"/>
        </w:rPr>
        <w:t xml:space="preserve">can be downloaded from </w:t>
      </w:r>
      <w:hyperlink r:id="rId12" w:history="1">
        <w:r w:rsidRPr="00A3682D">
          <w:rPr>
            <w:rStyle w:val="Hyperlink"/>
            <w:rFonts w:ascii="Century Gothic" w:hAnsi="Century Gothic"/>
            <w:sz w:val="22"/>
            <w:szCs w:val="22"/>
            <w:lang w:val="en-NZ" w:eastAsia="en-NZ"/>
          </w:rPr>
          <w:t>artsaccess.org.nz/about-us</w:t>
        </w:r>
      </w:hyperlink>
    </w:p>
    <w:p w14:paraId="441B9B16" w14:textId="77777777" w:rsidR="00F51BA8" w:rsidRPr="00A3682D" w:rsidRDefault="00F51BA8" w:rsidP="00F51BA8">
      <w:pPr>
        <w:rPr>
          <w:rFonts w:ascii="Century Gothic" w:hAnsi="Century Gothic"/>
          <w:sz w:val="22"/>
          <w:szCs w:val="22"/>
        </w:rPr>
      </w:pPr>
    </w:p>
    <w:p w14:paraId="72197727" w14:textId="36C5903A" w:rsidR="00F51BA8" w:rsidRPr="00A3682D" w:rsidRDefault="00F51BA8" w:rsidP="00F51BA8">
      <w:pPr>
        <w:rPr>
          <w:rFonts w:ascii="Century Gothic" w:hAnsi="Century Gothic"/>
          <w:sz w:val="22"/>
          <w:szCs w:val="22"/>
        </w:rPr>
      </w:pPr>
      <w:r w:rsidRPr="00A3682D">
        <w:rPr>
          <w:rFonts w:ascii="Century Gothic" w:hAnsi="Century Gothic"/>
          <w:sz w:val="22"/>
          <w:szCs w:val="22"/>
        </w:rPr>
        <w:t>Large-print copies of the report are available on request.</w:t>
      </w:r>
    </w:p>
    <w:p w14:paraId="55FCFD0A" w14:textId="77777777" w:rsidR="00F51BA8" w:rsidRPr="00A3682D" w:rsidRDefault="00F51BA8" w:rsidP="00F51BA8">
      <w:pPr>
        <w:rPr>
          <w:rFonts w:ascii="Century Gothic" w:hAnsi="Century Gothic"/>
          <w:sz w:val="22"/>
          <w:szCs w:val="22"/>
        </w:rPr>
      </w:pPr>
    </w:p>
    <w:p w14:paraId="65845BCC" w14:textId="6D4907F3" w:rsidR="00F51BA8" w:rsidRPr="00A3682D" w:rsidRDefault="00F51BA8" w:rsidP="00F51BA8">
      <w:pPr>
        <w:rPr>
          <w:rFonts w:ascii="Century Gothic" w:hAnsi="Century Gothic"/>
          <w:sz w:val="22"/>
          <w:szCs w:val="22"/>
        </w:rPr>
      </w:pPr>
      <w:r w:rsidRPr="00A3682D">
        <w:rPr>
          <w:rFonts w:ascii="Century Gothic" w:hAnsi="Century Gothic"/>
          <w:sz w:val="22"/>
          <w:szCs w:val="22"/>
        </w:rPr>
        <w:t>Arts Access Aotearoa thanks all its stakeholders, funders and supporters for their contributions to its work in 202</w:t>
      </w:r>
      <w:r w:rsidR="003D55B5">
        <w:rPr>
          <w:rFonts w:ascii="Century Gothic" w:hAnsi="Century Gothic"/>
          <w:sz w:val="22"/>
          <w:szCs w:val="22"/>
        </w:rPr>
        <w:t>4</w:t>
      </w:r>
      <w:r w:rsidRPr="00A3682D">
        <w:rPr>
          <w:rFonts w:ascii="Century Gothic" w:hAnsi="Century Gothic"/>
          <w:sz w:val="22"/>
          <w:szCs w:val="22"/>
        </w:rPr>
        <w:t>.</w:t>
      </w:r>
    </w:p>
    <w:p w14:paraId="21C281EB"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 xml:space="preserve"> </w:t>
      </w:r>
    </w:p>
    <w:p w14:paraId="3DFEE1EC" w14:textId="77777777" w:rsidR="00F51BA8" w:rsidRPr="00A3682D" w:rsidRDefault="00F51BA8" w:rsidP="00F51BA8">
      <w:pPr>
        <w:pStyle w:val="Heading3"/>
      </w:pPr>
      <w:r w:rsidRPr="00A3682D">
        <w:t>Contact us</w:t>
      </w:r>
    </w:p>
    <w:p w14:paraId="762DF47F"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Level 3</w:t>
      </w:r>
      <w:r w:rsidRPr="00A3682D">
        <w:rPr>
          <w:rFonts w:ascii="Century Gothic" w:hAnsi="Century Gothic"/>
          <w:sz w:val="22"/>
          <w:szCs w:val="22"/>
        </w:rPr>
        <w:br/>
        <w:t>Toi Pōneke Arts Centre</w:t>
      </w:r>
    </w:p>
    <w:p w14:paraId="5C099D34"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61–63 Abel Smith St</w:t>
      </w:r>
    </w:p>
    <w:p w14:paraId="77E0B179"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PO Box 9828</w:t>
      </w:r>
      <w:r w:rsidRPr="00A3682D">
        <w:rPr>
          <w:rFonts w:ascii="Century Gothic" w:hAnsi="Century Gothic"/>
          <w:sz w:val="22"/>
          <w:szCs w:val="22"/>
        </w:rPr>
        <w:br/>
        <w:t>Wellington 6141</w:t>
      </w:r>
      <w:r w:rsidRPr="00A3682D">
        <w:rPr>
          <w:rFonts w:ascii="Century Gothic" w:hAnsi="Century Gothic"/>
          <w:sz w:val="22"/>
          <w:szCs w:val="22"/>
        </w:rPr>
        <w:br/>
        <w:t>T: 04 802 4349</w:t>
      </w:r>
      <w:r w:rsidRPr="00A3682D">
        <w:rPr>
          <w:rFonts w:ascii="Century Gothic" w:hAnsi="Century Gothic"/>
          <w:sz w:val="22"/>
          <w:szCs w:val="22"/>
        </w:rPr>
        <w:br/>
        <w:t xml:space="preserve">E: </w:t>
      </w:r>
      <w:hyperlink r:id="rId13" w:history="1">
        <w:r w:rsidRPr="00A3682D">
          <w:rPr>
            <w:rStyle w:val="Hyperlink"/>
            <w:rFonts w:ascii="Century Gothic" w:hAnsi="Century Gothic"/>
            <w:sz w:val="22"/>
            <w:szCs w:val="22"/>
          </w:rPr>
          <w:t>info@artsaccess.org.nz</w:t>
        </w:r>
      </w:hyperlink>
    </w:p>
    <w:p w14:paraId="02056A25"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 xml:space="preserve">W: </w:t>
      </w:r>
      <w:hyperlink r:id="rId14" w:history="1">
        <w:r w:rsidRPr="00A3682D">
          <w:rPr>
            <w:rStyle w:val="Hyperlink"/>
            <w:rFonts w:ascii="Century Gothic" w:hAnsi="Century Gothic"/>
            <w:sz w:val="22"/>
            <w:szCs w:val="22"/>
          </w:rPr>
          <w:t>www.artsaccess.org.nz</w:t>
        </w:r>
      </w:hyperlink>
    </w:p>
    <w:p w14:paraId="24C5B23C" w14:textId="77777777" w:rsidR="00F51BA8" w:rsidRPr="00A3682D" w:rsidRDefault="00F51BA8" w:rsidP="00F51BA8">
      <w:pPr>
        <w:rPr>
          <w:rFonts w:ascii="Century Gothic" w:hAnsi="Century Gothic"/>
          <w:sz w:val="22"/>
          <w:szCs w:val="22"/>
        </w:rPr>
      </w:pPr>
    </w:p>
    <w:p w14:paraId="4F536264"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Facebook /ArtsAccessAotearoa</w:t>
      </w:r>
    </w:p>
    <w:p w14:paraId="0F77A8BF" w14:textId="77777777" w:rsidR="00F51BA8" w:rsidRPr="00A3682D" w:rsidRDefault="00F51BA8" w:rsidP="00F51BA8">
      <w:pPr>
        <w:autoSpaceDE w:val="0"/>
        <w:autoSpaceDN w:val="0"/>
        <w:adjustRightInd w:val="0"/>
        <w:rPr>
          <w:rFonts w:ascii="Century Gothic" w:hAnsi="Century Gothic" w:cs="Arial"/>
          <w:bCs/>
          <w:szCs w:val="22"/>
        </w:rPr>
      </w:pPr>
      <w:r w:rsidRPr="00A3682D">
        <w:rPr>
          <w:rFonts w:ascii="Century Gothic" w:hAnsi="Century Gothic"/>
          <w:sz w:val="22"/>
          <w:szCs w:val="22"/>
        </w:rPr>
        <w:t>Instagram @</w:t>
      </w:r>
      <w:r w:rsidRPr="00A3682D">
        <w:rPr>
          <w:rFonts w:ascii="Century Gothic" w:hAnsi="Century Gothic" w:cs="Arial"/>
          <w:bCs/>
          <w:szCs w:val="22"/>
        </w:rPr>
        <w:t>arts_access_ aotearoa</w:t>
      </w:r>
    </w:p>
    <w:p w14:paraId="7C9173A9" w14:textId="1429E7D5" w:rsidR="00F51BA8" w:rsidRPr="00A3682D" w:rsidRDefault="00A705F9" w:rsidP="00F51BA8">
      <w:pPr>
        <w:rPr>
          <w:rFonts w:ascii="Century Gothic" w:hAnsi="Century Gothic"/>
          <w:sz w:val="22"/>
          <w:szCs w:val="22"/>
        </w:rPr>
      </w:pPr>
      <w:r>
        <w:rPr>
          <w:rFonts w:ascii="Century Gothic" w:hAnsi="Century Gothic"/>
          <w:sz w:val="22"/>
          <w:szCs w:val="22"/>
        </w:rPr>
        <w:t>Linked In</w:t>
      </w:r>
      <w:r w:rsidR="005B7198">
        <w:rPr>
          <w:rFonts w:ascii="Century Gothic" w:hAnsi="Century Gothic"/>
          <w:sz w:val="22"/>
          <w:szCs w:val="22"/>
        </w:rPr>
        <w:t xml:space="preserve"> </w:t>
      </w:r>
    </w:p>
    <w:p w14:paraId="730F1726" w14:textId="77777777" w:rsidR="00F51BA8" w:rsidRPr="00A3682D" w:rsidRDefault="00F51BA8" w:rsidP="00F51BA8">
      <w:pPr>
        <w:rPr>
          <w:rFonts w:ascii="Century Gothic" w:hAnsi="Century Gothic"/>
          <w:sz w:val="22"/>
          <w:szCs w:val="22"/>
        </w:rPr>
      </w:pPr>
      <w:r w:rsidRPr="00A3682D">
        <w:rPr>
          <w:rFonts w:ascii="Century Gothic" w:hAnsi="Century Gothic"/>
          <w:sz w:val="22"/>
          <w:szCs w:val="22"/>
        </w:rPr>
        <w:t>Design: Graphic Solutions Ltd</w:t>
      </w:r>
    </w:p>
    <w:p w14:paraId="24F7F748" w14:textId="77777777" w:rsidR="00F51BA8" w:rsidRPr="00A3682D" w:rsidRDefault="00F51BA8" w:rsidP="00F51BA8">
      <w:pPr>
        <w:rPr>
          <w:rStyle w:val="BookTitle"/>
          <w:rFonts w:cs="Arial"/>
        </w:rPr>
      </w:pPr>
      <w:r w:rsidRPr="00A3682D">
        <w:rPr>
          <w:rStyle w:val="BookTitle"/>
          <w:b w:val="0"/>
          <w:bCs w:val="0"/>
        </w:rPr>
        <w:br w:type="page"/>
      </w:r>
    </w:p>
    <w:p w14:paraId="6E8F75A1" w14:textId="611DEEE8" w:rsidR="00521ADB" w:rsidRPr="00A3682D" w:rsidRDefault="00521ADB" w:rsidP="00DB4DDC">
      <w:pPr>
        <w:rPr>
          <w:rFonts w:ascii="Century Gothic" w:hAnsi="Century Gothic"/>
          <w:b/>
          <w:bCs/>
          <w:sz w:val="40"/>
          <w:szCs w:val="40"/>
        </w:rPr>
      </w:pPr>
      <w:r w:rsidRPr="00A3682D">
        <w:rPr>
          <w:rFonts w:ascii="Century Gothic" w:hAnsi="Century Gothic"/>
          <w:b/>
          <w:bCs/>
          <w:sz w:val="40"/>
          <w:szCs w:val="40"/>
        </w:rPr>
        <w:lastRenderedPageBreak/>
        <w:t xml:space="preserve">Arts Access Aotearoa: </w:t>
      </w:r>
      <w:r w:rsidR="003B690F" w:rsidRPr="00A3682D">
        <w:rPr>
          <w:rFonts w:ascii="Century Gothic" w:hAnsi="Century Gothic"/>
          <w:b/>
          <w:bCs/>
          <w:sz w:val="40"/>
          <w:szCs w:val="40"/>
        </w:rPr>
        <w:t>a snapshot</w:t>
      </w:r>
    </w:p>
    <w:p w14:paraId="201E5D7A" w14:textId="77777777" w:rsidR="00DB25D6" w:rsidRPr="00DB25D6" w:rsidRDefault="00521ADB" w:rsidP="00DB25D6">
      <w:pPr>
        <w:pStyle w:val="NormalWeb"/>
        <w:shd w:val="clear" w:color="auto" w:fill="FFFFFF"/>
        <w:spacing w:before="0" w:beforeAutospacing="0" w:after="0" w:afterAutospacing="0"/>
        <w:rPr>
          <w:rFonts w:cs="Helvetica"/>
          <w:color w:val="000000"/>
          <w:sz w:val="22"/>
          <w:szCs w:val="22"/>
          <w:lang w:val="en-NZ" w:eastAsia="en-NZ"/>
        </w:rPr>
      </w:pPr>
      <w:r w:rsidRPr="00A3682D">
        <w:rPr>
          <w:sz w:val="20"/>
          <w:szCs w:val="20"/>
          <w:lang w:val="en-NZ"/>
        </w:rPr>
        <w:br/>
      </w:r>
      <w:r w:rsidR="00935194" w:rsidRPr="00A3682D">
        <w:rPr>
          <w:rFonts w:cs="Helvetica"/>
          <w:color w:val="000000"/>
          <w:sz w:val="22"/>
          <w:szCs w:val="22"/>
          <w:lang w:val="en-NZ" w:eastAsia="en-NZ"/>
        </w:rPr>
        <w:t xml:space="preserve">Arts Access Aotearoa | Putanga Toi ki Aotearoa </w:t>
      </w:r>
      <w:r w:rsidR="00DB4DDC" w:rsidRPr="00A3682D">
        <w:rPr>
          <w:rFonts w:cs="Helvetica"/>
          <w:color w:val="000000"/>
          <w:sz w:val="22"/>
          <w:szCs w:val="22"/>
          <w:lang w:val="en-NZ" w:eastAsia="en-NZ"/>
        </w:rPr>
        <w:t>work</w:t>
      </w:r>
      <w:r w:rsidR="00454446" w:rsidRPr="00A3682D">
        <w:rPr>
          <w:rFonts w:cs="Helvetica"/>
          <w:color w:val="000000"/>
          <w:sz w:val="22"/>
          <w:szCs w:val="22"/>
          <w:lang w:val="en-NZ" w:eastAsia="en-NZ"/>
        </w:rPr>
        <w:t>s</w:t>
      </w:r>
      <w:r w:rsidR="00DB4DDC" w:rsidRPr="00A3682D">
        <w:rPr>
          <w:rFonts w:cs="Helvetica"/>
          <w:color w:val="000000"/>
          <w:sz w:val="22"/>
          <w:szCs w:val="22"/>
          <w:lang w:val="en-NZ" w:eastAsia="en-NZ"/>
        </w:rPr>
        <w:t xml:space="preserve"> in partnership to </w:t>
      </w:r>
      <w:r w:rsidR="00935194" w:rsidRPr="00A3682D">
        <w:rPr>
          <w:rFonts w:cs="Helvetica"/>
          <w:color w:val="000000"/>
          <w:sz w:val="22"/>
          <w:szCs w:val="22"/>
          <w:lang w:val="en-NZ" w:eastAsia="en-NZ"/>
        </w:rPr>
        <w:t xml:space="preserve">increase access to the arts for people </w:t>
      </w:r>
      <w:r w:rsidR="00DB4DDC" w:rsidRPr="00A3682D">
        <w:rPr>
          <w:rFonts w:cs="Helvetica"/>
          <w:color w:val="000000"/>
          <w:sz w:val="22"/>
          <w:szCs w:val="22"/>
          <w:lang w:val="en-NZ" w:eastAsia="en-NZ"/>
        </w:rPr>
        <w:t xml:space="preserve">in Aotearoa </w:t>
      </w:r>
      <w:r w:rsidR="00935194" w:rsidRPr="00A3682D">
        <w:rPr>
          <w:rFonts w:cs="Helvetica"/>
          <w:color w:val="000000"/>
          <w:sz w:val="22"/>
          <w:szCs w:val="22"/>
          <w:lang w:val="en-NZ" w:eastAsia="en-NZ"/>
        </w:rPr>
        <w:t xml:space="preserve">who experience barriers to participation as artists, performers, </w:t>
      </w:r>
      <w:r w:rsidR="00B5085F" w:rsidRPr="00A3682D">
        <w:rPr>
          <w:rFonts w:cs="Helvetica"/>
          <w:color w:val="000000"/>
          <w:sz w:val="22"/>
          <w:szCs w:val="22"/>
          <w:lang w:val="en-NZ" w:eastAsia="en-NZ"/>
        </w:rPr>
        <w:t xml:space="preserve">writers, </w:t>
      </w:r>
      <w:r w:rsidR="00935194" w:rsidRPr="00A3682D">
        <w:rPr>
          <w:rFonts w:cs="Helvetica"/>
          <w:color w:val="000000"/>
          <w:sz w:val="22"/>
          <w:szCs w:val="22"/>
          <w:lang w:val="en-NZ" w:eastAsia="en-NZ"/>
        </w:rPr>
        <w:t xml:space="preserve">audience members, and gallery and museum visitors. </w:t>
      </w:r>
      <w:r w:rsidR="00DB25D6" w:rsidRPr="00DB25D6">
        <w:rPr>
          <w:rFonts w:cs="Helvetica"/>
          <w:color w:val="000000"/>
          <w:sz w:val="22"/>
          <w:szCs w:val="22"/>
          <w:lang w:val="en-NZ" w:eastAsia="en-NZ"/>
        </w:rPr>
        <w:t>It does this by working in the disability, mental health and Deaf communities, and through a network of community arts organisations called creative spaces.</w:t>
      </w:r>
    </w:p>
    <w:p w14:paraId="7ED1EDDE" w14:textId="77777777" w:rsidR="00D87D29" w:rsidRPr="00D87D29" w:rsidRDefault="00D87D29" w:rsidP="00D87D29">
      <w:pPr>
        <w:pStyle w:val="NormalWeb"/>
        <w:spacing w:after="0" w:afterAutospacing="0"/>
        <w:rPr>
          <w:rFonts w:cs="Helvetica"/>
          <w:color w:val="000000"/>
          <w:sz w:val="22"/>
          <w:szCs w:val="22"/>
          <w:lang w:val="en-NZ" w:eastAsia="en-NZ"/>
        </w:rPr>
      </w:pPr>
      <w:r w:rsidRPr="00D87D29">
        <w:rPr>
          <w:rFonts w:cs="Helvetica"/>
          <w:color w:val="000000"/>
          <w:sz w:val="22"/>
          <w:szCs w:val="22"/>
          <w:lang w:val="en-NZ" w:eastAsia="en-NZ"/>
        </w:rPr>
        <w:t>Through the Arts For All Network, it supports individuals and organisations committed to making the arts more accessible and inclusive. It also facilitates Taha Hotu, a Deaf and Disabled Artists’ Initiative supporting artists to create work, develop their creative practice and their careers.</w:t>
      </w:r>
    </w:p>
    <w:p w14:paraId="569F66EA" w14:textId="77777777" w:rsidR="00D87D29" w:rsidRPr="00D87D29" w:rsidRDefault="00D87D29" w:rsidP="00D87D29">
      <w:pPr>
        <w:pStyle w:val="NormalWeb"/>
        <w:spacing w:after="0" w:afterAutospacing="0"/>
        <w:rPr>
          <w:rFonts w:cs="Helvetica"/>
          <w:color w:val="000000"/>
          <w:sz w:val="22"/>
          <w:szCs w:val="22"/>
          <w:lang w:val="en-NZ" w:eastAsia="en-NZ"/>
        </w:rPr>
      </w:pPr>
      <w:r w:rsidRPr="00D87D29">
        <w:rPr>
          <w:rFonts w:cs="Helvetica"/>
          <w:color w:val="000000"/>
          <w:sz w:val="22"/>
          <w:szCs w:val="22"/>
          <w:lang w:val="en-NZ" w:eastAsia="en-NZ"/>
        </w:rPr>
        <w:t>It advises Ara Poutama Aotearoa Department of Corrections on its arts programmes and activities, and advocates for the arts as a tool to support the rehabilitative process of prisoners and their reintegration back into the community on release.</w:t>
      </w:r>
    </w:p>
    <w:p w14:paraId="3C3C1638" w14:textId="61B7C54E" w:rsidR="00D87D29" w:rsidRPr="00D87D29" w:rsidRDefault="00D87D29" w:rsidP="00D87D29">
      <w:pPr>
        <w:pStyle w:val="NormalWeb"/>
        <w:spacing w:after="0" w:afterAutospacing="0"/>
        <w:rPr>
          <w:rFonts w:cs="Helvetica"/>
          <w:color w:val="000000"/>
          <w:sz w:val="22"/>
          <w:szCs w:val="22"/>
          <w:lang w:val="en-NZ" w:eastAsia="en-NZ"/>
        </w:rPr>
      </w:pPr>
      <w:r w:rsidRPr="00D87D29">
        <w:rPr>
          <w:rFonts w:cs="Helvetica"/>
          <w:color w:val="000000"/>
          <w:sz w:val="22"/>
          <w:szCs w:val="22"/>
          <w:lang w:val="en-NZ" w:eastAsia="en-NZ"/>
        </w:rPr>
        <w:t>Arts Access Aotearoa is the leading voice advocating for increased access to the arts. It does this my working with government agencies, arts organisations and community groups to drive change. It provides a national advisory and advocacy service, which includes an Info Hub on its website providing opportunities, information, resources and research</w:t>
      </w:r>
      <w:r w:rsidR="00DD5005">
        <w:rPr>
          <w:rFonts w:cs="Helvetica"/>
          <w:color w:val="000000"/>
          <w:sz w:val="22"/>
          <w:szCs w:val="22"/>
          <w:lang w:val="en-NZ" w:eastAsia="en-NZ"/>
        </w:rPr>
        <w:t xml:space="preserve"> findings</w:t>
      </w:r>
      <w:r w:rsidRPr="00D87D29">
        <w:rPr>
          <w:rFonts w:cs="Helvetica"/>
          <w:color w:val="000000"/>
          <w:sz w:val="22"/>
          <w:szCs w:val="22"/>
          <w:lang w:val="en-NZ" w:eastAsia="en-NZ"/>
        </w:rPr>
        <w:t>.</w:t>
      </w:r>
    </w:p>
    <w:p w14:paraId="4950689D" w14:textId="77777777" w:rsidR="00DB4DDC" w:rsidRPr="00A3682D" w:rsidRDefault="00DB4DDC" w:rsidP="00DB4DDC">
      <w:pPr>
        <w:shd w:val="clear" w:color="auto" w:fill="FFFFFF"/>
        <w:rPr>
          <w:rFonts w:ascii="Century Gothic" w:hAnsi="Century Gothic"/>
        </w:rPr>
      </w:pPr>
    </w:p>
    <w:p w14:paraId="2CCA34F0" w14:textId="77777777" w:rsidR="00521ADB" w:rsidRPr="00A3682D" w:rsidRDefault="00521ADB" w:rsidP="00DB4DDC">
      <w:pPr>
        <w:pStyle w:val="Heading3"/>
        <w:spacing w:before="0" w:after="0"/>
      </w:pPr>
      <w:r w:rsidRPr="00A3682D">
        <w:t>Vision</w:t>
      </w:r>
    </w:p>
    <w:p w14:paraId="645DB639" w14:textId="77777777" w:rsidR="00521ADB" w:rsidRPr="00A3682D" w:rsidRDefault="00FC2BEA" w:rsidP="00DB4DDC">
      <w:pPr>
        <w:jc w:val="both"/>
        <w:rPr>
          <w:rFonts w:ascii="Century Gothic" w:hAnsi="Century Gothic" w:cs="Helvetica"/>
          <w:color w:val="000000"/>
          <w:sz w:val="22"/>
          <w:szCs w:val="22"/>
          <w:shd w:val="clear" w:color="auto" w:fill="FFFFFF"/>
        </w:rPr>
      </w:pPr>
      <w:r w:rsidRPr="00A3682D">
        <w:rPr>
          <w:rFonts w:ascii="Century Gothic" w:hAnsi="Century Gothic" w:cs="Helvetica"/>
          <w:color w:val="000000"/>
          <w:sz w:val="22"/>
          <w:szCs w:val="22"/>
          <w:shd w:val="clear" w:color="auto" w:fill="FFFFFF"/>
        </w:rPr>
        <w:t>All people in Aotearoa can access and participate in the arts.</w:t>
      </w:r>
    </w:p>
    <w:p w14:paraId="7A249D24" w14:textId="77777777" w:rsidR="00DB4DDC" w:rsidRPr="00A3682D" w:rsidRDefault="00DB4DDC" w:rsidP="00DB4DDC">
      <w:pPr>
        <w:jc w:val="both"/>
        <w:rPr>
          <w:rFonts w:ascii="Century Gothic" w:hAnsi="Century Gothic" w:cs="Helvetica"/>
          <w:color w:val="000000"/>
          <w:sz w:val="22"/>
          <w:szCs w:val="22"/>
          <w:shd w:val="clear" w:color="auto" w:fill="FFFFFF"/>
        </w:rPr>
      </w:pPr>
    </w:p>
    <w:p w14:paraId="69AD789E" w14:textId="77777777" w:rsidR="00521ADB" w:rsidRPr="00A3682D" w:rsidRDefault="00521ADB" w:rsidP="00DB4DDC">
      <w:pPr>
        <w:pStyle w:val="Heading3"/>
        <w:spacing w:before="0" w:after="0"/>
      </w:pPr>
      <w:r w:rsidRPr="00A3682D">
        <w:t>Purpose</w:t>
      </w:r>
    </w:p>
    <w:p w14:paraId="3EF9400E" w14:textId="77777777" w:rsidR="00521ADB" w:rsidRPr="00A3682D" w:rsidRDefault="00FC2BEA" w:rsidP="00DB4DDC">
      <w:pPr>
        <w:jc w:val="both"/>
        <w:rPr>
          <w:rFonts w:ascii="Century Gothic" w:hAnsi="Century Gothic" w:cs="Helvetica"/>
          <w:color w:val="000000"/>
          <w:sz w:val="22"/>
          <w:szCs w:val="22"/>
          <w:shd w:val="clear" w:color="auto" w:fill="FFFFFF"/>
        </w:rPr>
      </w:pPr>
      <w:r w:rsidRPr="00A3682D">
        <w:rPr>
          <w:rFonts w:ascii="Century Gothic" w:hAnsi="Century Gothic" w:cs="Helvetica"/>
          <w:color w:val="000000"/>
          <w:sz w:val="22"/>
          <w:szCs w:val="22"/>
          <w:shd w:val="clear" w:color="auto" w:fill="FFFFFF"/>
        </w:rPr>
        <w:t>Arts Access Aotearoa works in partnership to increase access to the arts for people in Aotearoa who experience barriers to participation.</w:t>
      </w:r>
    </w:p>
    <w:p w14:paraId="7B1B402F" w14:textId="77777777" w:rsidR="00DB4DDC" w:rsidRPr="00A3682D" w:rsidRDefault="00DB4DDC" w:rsidP="00DB4DDC">
      <w:pPr>
        <w:jc w:val="both"/>
        <w:rPr>
          <w:rFonts w:ascii="Century Gothic" w:hAnsi="Century Gothic" w:cs="Helvetica"/>
          <w:color w:val="000000"/>
          <w:sz w:val="22"/>
          <w:szCs w:val="22"/>
          <w:shd w:val="clear" w:color="auto" w:fill="FFFFFF"/>
        </w:rPr>
      </w:pPr>
    </w:p>
    <w:p w14:paraId="5F7A48E1" w14:textId="77777777" w:rsidR="00521ADB" w:rsidRPr="00A3682D" w:rsidRDefault="00521ADB" w:rsidP="00DB4DDC">
      <w:pPr>
        <w:pStyle w:val="Heading3"/>
        <w:spacing w:before="0" w:after="0"/>
      </w:pPr>
      <w:r w:rsidRPr="00A3682D">
        <w:t>Values</w:t>
      </w:r>
    </w:p>
    <w:p w14:paraId="714AB8AD" w14:textId="77777777" w:rsidR="006C08F5" w:rsidRDefault="006C08F5" w:rsidP="00DB4DDC">
      <w:pPr>
        <w:pStyle w:val="NormalWeb"/>
        <w:shd w:val="clear" w:color="auto" w:fill="FFFFFF"/>
        <w:spacing w:before="0" w:beforeAutospacing="0" w:after="0" w:afterAutospacing="0"/>
        <w:rPr>
          <w:rFonts w:cs="Helvetica"/>
          <w:color w:val="000000"/>
          <w:sz w:val="22"/>
          <w:szCs w:val="22"/>
        </w:rPr>
      </w:pPr>
      <w:r w:rsidRPr="00A3682D">
        <w:rPr>
          <w:rFonts w:cs="Helvetica"/>
          <w:color w:val="000000"/>
          <w:sz w:val="22"/>
          <w:szCs w:val="22"/>
        </w:rPr>
        <w:t>Arts Access Aotearoa provides its service believing in these values:</w:t>
      </w:r>
    </w:p>
    <w:p w14:paraId="1A916B38" w14:textId="77777777" w:rsidR="00B65267" w:rsidRPr="00A3682D" w:rsidRDefault="00B65267" w:rsidP="00DB4DDC">
      <w:pPr>
        <w:pStyle w:val="NormalWeb"/>
        <w:shd w:val="clear" w:color="auto" w:fill="FFFFFF"/>
        <w:spacing w:before="0" w:beforeAutospacing="0" w:after="0" w:afterAutospacing="0"/>
        <w:rPr>
          <w:rFonts w:cs="Helvetica"/>
          <w:color w:val="000000"/>
          <w:sz w:val="22"/>
          <w:szCs w:val="22"/>
        </w:rPr>
      </w:pPr>
    </w:p>
    <w:p w14:paraId="5A9BB5FD" w14:textId="77777777" w:rsidR="006C08F5" w:rsidRPr="00A3682D" w:rsidRDefault="006C08F5" w:rsidP="00DB4DDC">
      <w:pPr>
        <w:numPr>
          <w:ilvl w:val="0"/>
          <w:numId w:val="9"/>
        </w:numPr>
        <w:shd w:val="clear" w:color="auto" w:fill="FFFFFF"/>
        <w:ind w:left="714" w:hanging="357"/>
        <w:rPr>
          <w:rFonts w:ascii="Century Gothic" w:hAnsi="Century Gothic" w:cs="Helvetica"/>
          <w:color w:val="000000"/>
          <w:sz w:val="22"/>
          <w:szCs w:val="22"/>
        </w:rPr>
      </w:pPr>
      <w:r w:rsidRPr="00A3682D">
        <w:rPr>
          <w:rFonts w:ascii="Century Gothic" w:hAnsi="Century Gothic" w:cs="Helvetica"/>
          <w:color w:val="000000"/>
          <w:sz w:val="22"/>
          <w:szCs w:val="22"/>
        </w:rPr>
        <w:t>Accessibility and inclusion in the arts, respect and kindness in our undertakings for and with all people</w:t>
      </w:r>
    </w:p>
    <w:p w14:paraId="22A18F8A" w14:textId="77777777" w:rsidR="006C08F5" w:rsidRPr="00A3682D" w:rsidRDefault="006C08F5" w:rsidP="00DB4DDC">
      <w:pPr>
        <w:numPr>
          <w:ilvl w:val="0"/>
          <w:numId w:val="9"/>
        </w:numPr>
        <w:shd w:val="clear" w:color="auto" w:fill="FFFFFF"/>
        <w:ind w:left="714" w:hanging="357"/>
        <w:rPr>
          <w:rFonts w:ascii="Century Gothic" w:hAnsi="Century Gothic" w:cs="Helvetica"/>
          <w:color w:val="000000"/>
          <w:sz w:val="22"/>
          <w:szCs w:val="22"/>
        </w:rPr>
      </w:pPr>
      <w:r w:rsidRPr="00A3682D">
        <w:rPr>
          <w:rFonts w:ascii="Century Gothic" w:hAnsi="Century Gothic" w:cs="Helvetica"/>
          <w:color w:val="000000"/>
          <w:sz w:val="22"/>
          <w:szCs w:val="22"/>
        </w:rPr>
        <w:t xml:space="preserve">Arts Access Aotearoa recognises the importance of Te Tiriti o Waitangi to </w:t>
      </w:r>
      <w:r w:rsidR="00176E3E" w:rsidRPr="00A3682D">
        <w:rPr>
          <w:rFonts w:ascii="Century Gothic" w:hAnsi="Century Gothic" w:cs="Helvetica"/>
          <w:color w:val="000000"/>
          <w:sz w:val="22"/>
          <w:szCs w:val="22"/>
        </w:rPr>
        <w:t xml:space="preserve">its </w:t>
      </w:r>
      <w:r w:rsidRPr="00A3682D">
        <w:rPr>
          <w:rFonts w:ascii="Century Gothic" w:hAnsi="Century Gothic" w:cs="Helvetica"/>
          <w:color w:val="000000"/>
          <w:sz w:val="22"/>
          <w:szCs w:val="22"/>
        </w:rPr>
        <w:t xml:space="preserve">kaupapa, with due regard for </w:t>
      </w:r>
      <w:r w:rsidR="00176E3E" w:rsidRPr="00A3682D">
        <w:rPr>
          <w:rFonts w:ascii="Century Gothic" w:hAnsi="Century Gothic" w:cs="Helvetica"/>
          <w:color w:val="000000"/>
          <w:sz w:val="22"/>
          <w:szCs w:val="22"/>
        </w:rPr>
        <w:t xml:space="preserve">Te Tiriti’s </w:t>
      </w:r>
      <w:r w:rsidRPr="00A3682D">
        <w:rPr>
          <w:rFonts w:ascii="Century Gothic" w:hAnsi="Century Gothic" w:cs="Helvetica"/>
          <w:color w:val="000000"/>
          <w:sz w:val="22"/>
          <w:szCs w:val="22"/>
        </w:rPr>
        <w:t>articles and principles.</w:t>
      </w:r>
      <w:r w:rsidRPr="00A3682D">
        <w:rPr>
          <w:rFonts w:ascii="Century Gothic" w:hAnsi="Century Gothic" w:cs="Helvetica"/>
          <w:color w:val="000000"/>
          <w:sz w:val="22"/>
          <w:szCs w:val="22"/>
        </w:rPr>
        <w:br/>
      </w:r>
    </w:p>
    <w:p w14:paraId="2B0C78CD" w14:textId="77777777" w:rsidR="006C08F5" w:rsidRDefault="006C08F5" w:rsidP="00DB4DDC">
      <w:pPr>
        <w:pStyle w:val="NormalWeb"/>
        <w:shd w:val="clear" w:color="auto" w:fill="FFFFFF"/>
        <w:spacing w:before="0" w:beforeAutospacing="0" w:after="0" w:afterAutospacing="0"/>
        <w:rPr>
          <w:rFonts w:cs="Helvetica"/>
          <w:color w:val="000000"/>
          <w:sz w:val="22"/>
          <w:szCs w:val="22"/>
        </w:rPr>
      </w:pPr>
      <w:r w:rsidRPr="00A3682D">
        <w:rPr>
          <w:rFonts w:cs="Helvetica"/>
          <w:color w:val="000000"/>
          <w:sz w:val="22"/>
          <w:szCs w:val="22"/>
        </w:rPr>
        <w:t>This recognition is reflected in the following values that underpin its work:</w:t>
      </w:r>
    </w:p>
    <w:p w14:paraId="186CEC4A" w14:textId="77777777" w:rsidR="003E455E" w:rsidRPr="00A3682D" w:rsidRDefault="003E455E" w:rsidP="00DB4DDC">
      <w:pPr>
        <w:pStyle w:val="NormalWeb"/>
        <w:shd w:val="clear" w:color="auto" w:fill="FFFFFF"/>
        <w:spacing w:before="0" w:beforeAutospacing="0" w:after="0" w:afterAutospacing="0"/>
        <w:rPr>
          <w:rFonts w:cs="Helvetica"/>
          <w:color w:val="000000"/>
          <w:sz w:val="22"/>
          <w:szCs w:val="22"/>
        </w:rPr>
      </w:pPr>
    </w:p>
    <w:p w14:paraId="188317E2" w14:textId="77777777" w:rsidR="006C08F5" w:rsidRPr="00A3682D" w:rsidRDefault="006C08F5" w:rsidP="00DB4DDC">
      <w:pPr>
        <w:numPr>
          <w:ilvl w:val="0"/>
          <w:numId w:val="10"/>
        </w:numPr>
        <w:shd w:val="clear" w:color="auto" w:fill="FFFFFF"/>
        <w:rPr>
          <w:rFonts w:ascii="Century Gothic" w:hAnsi="Century Gothic" w:cs="Helvetica"/>
          <w:color w:val="000000"/>
          <w:sz w:val="22"/>
          <w:szCs w:val="22"/>
        </w:rPr>
      </w:pPr>
      <w:r w:rsidRPr="00A3682D">
        <w:rPr>
          <w:rFonts w:ascii="Century Gothic" w:hAnsi="Century Gothic" w:cs="Helvetica"/>
          <w:color w:val="000000"/>
          <w:sz w:val="22"/>
          <w:szCs w:val="22"/>
        </w:rPr>
        <w:t xml:space="preserve">Mōhiotanga </w:t>
      </w:r>
      <w:r w:rsidR="00060B4C" w:rsidRPr="00A3682D">
        <w:rPr>
          <w:rFonts w:ascii="Century Gothic" w:hAnsi="Century Gothic" w:cs="Helvetica"/>
          <w:color w:val="000000"/>
          <w:sz w:val="22"/>
          <w:szCs w:val="22"/>
        </w:rPr>
        <w:t>–</w:t>
      </w:r>
      <w:r w:rsidRPr="00A3682D">
        <w:rPr>
          <w:rFonts w:ascii="Century Gothic" w:hAnsi="Century Gothic" w:cs="Helvetica"/>
          <w:color w:val="000000"/>
          <w:sz w:val="22"/>
          <w:szCs w:val="22"/>
        </w:rPr>
        <w:t xml:space="preserve"> seeking understanding and awareness</w:t>
      </w:r>
    </w:p>
    <w:p w14:paraId="7837F08C" w14:textId="77777777" w:rsidR="006C08F5" w:rsidRPr="00A3682D" w:rsidRDefault="006C08F5" w:rsidP="00DB4DDC">
      <w:pPr>
        <w:numPr>
          <w:ilvl w:val="0"/>
          <w:numId w:val="10"/>
        </w:numPr>
        <w:shd w:val="clear" w:color="auto" w:fill="FFFFFF"/>
        <w:rPr>
          <w:rFonts w:ascii="Century Gothic" w:hAnsi="Century Gothic" w:cs="Helvetica"/>
          <w:color w:val="000000"/>
          <w:sz w:val="22"/>
          <w:szCs w:val="22"/>
        </w:rPr>
      </w:pPr>
      <w:r w:rsidRPr="00A3682D">
        <w:rPr>
          <w:rFonts w:ascii="Century Gothic" w:hAnsi="Century Gothic" w:cs="Helvetica"/>
          <w:color w:val="000000"/>
          <w:sz w:val="22"/>
          <w:szCs w:val="22"/>
        </w:rPr>
        <w:t>Rangatiratanga – respecting the mana of others</w:t>
      </w:r>
    </w:p>
    <w:p w14:paraId="15141496" w14:textId="77777777" w:rsidR="006C08F5" w:rsidRPr="00A3682D" w:rsidRDefault="006C08F5" w:rsidP="00DB4DDC">
      <w:pPr>
        <w:numPr>
          <w:ilvl w:val="0"/>
          <w:numId w:val="10"/>
        </w:numPr>
        <w:shd w:val="clear" w:color="auto" w:fill="FFFFFF"/>
        <w:rPr>
          <w:rFonts w:ascii="Century Gothic" w:hAnsi="Century Gothic" w:cs="Helvetica"/>
          <w:color w:val="000000"/>
          <w:sz w:val="22"/>
          <w:szCs w:val="22"/>
        </w:rPr>
      </w:pPr>
      <w:r w:rsidRPr="00A3682D">
        <w:rPr>
          <w:rFonts w:ascii="Century Gothic" w:hAnsi="Century Gothic" w:cs="Helvetica"/>
          <w:color w:val="000000"/>
          <w:sz w:val="22"/>
          <w:szCs w:val="22"/>
        </w:rPr>
        <w:t>Whanaungatanga – appreciating the value of relationships and partnerships</w:t>
      </w:r>
    </w:p>
    <w:p w14:paraId="3E667D5C" w14:textId="77777777" w:rsidR="006C08F5" w:rsidRPr="00A3682D" w:rsidRDefault="006C08F5" w:rsidP="00DB4DDC">
      <w:pPr>
        <w:numPr>
          <w:ilvl w:val="0"/>
          <w:numId w:val="10"/>
        </w:numPr>
        <w:shd w:val="clear" w:color="auto" w:fill="FFFFFF"/>
        <w:rPr>
          <w:rFonts w:ascii="Century Gothic" w:hAnsi="Century Gothic" w:cs="Helvetica"/>
          <w:color w:val="000000"/>
          <w:sz w:val="22"/>
          <w:szCs w:val="22"/>
        </w:rPr>
      </w:pPr>
      <w:r w:rsidRPr="00A3682D">
        <w:rPr>
          <w:rFonts w:ascii="Century Gothic" w:hAnsi="Century Gothic" w:cs="Helvetica"/>
          <w:color w:val="000000"/>
          <w:sz w:val="22"/>
          <w:szCs w:val="22"/>
        </w:rPr>
        <w:t>Kotahitanga – working in harmony to achieve common purpose and shared vision</w:t>
      </w:r>
    </w:p>
    <w:p w14:paraId="7CE3F51B" w14:textId="77777777" w:rsidR="006C08F5" w:rsidRPr="00A3682D" w:rsidRDefault="006C08F5" w:rsidP="00DB4DDC">
      <w:pPr>
        <w:numPr>
          <w:ilvl w:val="0"/>
          <w:numId w:val="10"/>
        </w:numPr>
        <w:shd w:val="clear" w:color="auto" w:fill="FFFFFF"/>
        <w:rPr>
          <w:rFonts w:ascii="Century Gothic" w:hAnsi="Century Gothic" w:cs="Helvetica"/>
          <w:color w:val="000000"/>
          <w:sz w:val="22"/>
          <w:szCs w:val="22"/>
        </w:rPr>
      </w:pPr>
      <w:r w:rsidRPr="00A3682D">
        <w:rPr>
          <w:rFonts w:ascii="Century Gothic" w:hAnsi="Century Gothic" w:cs="Helvetica"/>
          <w:color w:val="000000"/>
          <w:sz w:val="22"/>
          <w:szCs w:val="22"/>
        </w:rPr>
        <w:t>Kaitiakitanga – service to others and nurturing leadership within others.</w:t>
      </w:r>
    </w:p>
    <w:p w14:paraId="503EFFF9" w14:textId="77777777" w:rsidR="00DB4DDC" w:rsidRPr="00A3682D" w:rsidRDefault="00DB4DDC" w:rsidP="00DB4DDC">
      <w:pPr>
        <w:pStyle w:val="Heading3"/>
        <w:spacing w:before="0" w:after="0"/>
      </w:pPr>
    </w:p>
    <w:p w14:paraId="1BEED458" w14:textId="77777777" w:rsidR="00FF79A7" w:rsidRPr="00A3682D" w:rsidRDefault="00FF79A7" w:rsidP="00DB4DDC">
      <w:pPr>
        <w:rPr>
          <w:rStyle w:val="BookTitle"/>
        </w:rPr>
      </w:pPr>
    </w:p>
    <w:p w14:paraId="3C5B2F8C" w14:textId="77777777" w:rsidR="0078484D" w:rsidRPr="00053051" w:rsidRDefault="0078484D" w:rsidP="0078484D">
      <w:pPr>
        <w:pStyle w:val="Heading3"/>
        <w:keepLines/>
        <w:spacing w:before="160" w:after="80" w:line="259" w:lineRule="auto"/>
        <w:rPr>
          <w:rFonts w:cstheme="majorBidi"/>
          <w:kern w:val="2"/>
          <w:sz w:val="36"/>
          <w:szCs w:val="36"/>
          <w:lang w:val="en-NZ"/>
          <w14:ligatures w14:val="standardContextual"/>
        </w:rPr>
      </w:pPr>
      <w:bookmarkStart w:id="2" w:name="_Hlk100134214"/>
      <w:bookmarkStart w:id="3" w:name="_Hlk66371205"/>
      <w:r w:rsidRPr="00053051">
        <w:rPr>
          <w:rFonts w:cstheme="majorBidi"/>
          <w:kern w:val="2"/>
          <w:sz w:val="36"/>
          <w:szCs w:val="36"/>
          <w:lang w:val="en-NZ"/>
          <w14:ligatures w14:val="standardContextual"/>
        </w:rPr>
        <w:lastRenderedPageBreak/>
        <w:t>He turanga mo te kaha o te heke mai</w:t>
      </w:r>
    </w:p>
    <w:p w14:paraId="113BEAB3" w14:textId="77777777" w:rsidR="0078484D" w:rsidRPr="007B6E69" w:rsidRDefault="0078484D" w:rsidP="0078484D">
      <w:pPr>
        <w:pStyle w:val="Heading3"/>
        <w:rPr>
          <w:b w:val="0"/>
          <w:bCs w:val="0"/>
          <w:color w:val="0F0F0F"/>
          <w:sz w:val="36"/>
          <w:szCs w:val="36"/>
        </w:rPr>
      </w:pPr>
      <w:r>
        <w:rPr>
          <w:color w:val="0F0F0F"/>
          <w:sz w:val="36"/>
          <w:szCs w:val="36"/>
        </w:rPr>
        <w:t xml:space="preserve">Foundations for a strong future </w:t>
      </w:r>
    </w:p>
    <w:p w14:paraId="42A78A87" w14:textId="77777777" w:rsidR="0078484D" w:rsidRPr="00A950A9" w:rsidRDefault="0078484D" w:rsidP="0078484D">
      <w:pPr>
        <w:pStyle w:val="Heading3"/>
        <w:rPr>
          <w:b w:val="0"/>
          <w:bCs w:val="0"/>
          <w:sz w:val="22"/>
          <w:szCs w:val="22"/>
        </w:rPr>
      </w:pPr>
      <w:r w:rsidRPr="00A950A9">
        <w:rPr>
          <w:sz w:val="22"/>
          <w:szCs w:val="22"/>
        </w:rPr>
        <w:t>Chair and Executive Director’s report on 2024</w:t>
      </w:r>
    </w:p>
    <w:p w14:paraId="307A2B0B" w14:textId="77777777" w:rsidR="0078484D" w:rsidRPr="00A950A9" w:rsidRDefault="0078484D" w:rsidP="0078484D">
      <w:pPr>
        <w:rPr>
          <w:rFonts w:ascii="Century Gothic" w:hAnsi="Century Gothic"/>
          <w:sz w:val="22"/>
          <w:szCs w:val="22"/>
        </w:rPr>
      </w:pPr>
      <w:r w:rsidRPr="00A950A9">
        <w:rPr>
          <w:rFonts w:ascii="Century Gothic" w:hAnsi="Century Gothic"/>
          <w:sz w:val="22"/>
          <w:szCs w:val="22"/>
        </w:rPr>
        <w:t>This year was one of significant funding</w:t>
      </w:r>
      <w:r>
        <w:rPr>
          <w:rFonts w:ascii="Century Gothic" w:hAnsi="Century Gothic"/>
          <w:sz w:val="22"/>
          <w:szCs w:val="22"/>
        </w:rPr>
        <w:t>,</w:t>
      </w:r>
      <w:r w:rsidRPr="00A950A9">
        <w:rPr>
          <w:rFonts w:ascii="Century Gothic" w:hAnsi="Century Gothic"/>
          <w:sz w:val="22"/>
          <w:szCs w:val="22"/>
        </w:rPr>
        <w:t xml:space="preserve"> delivery</w:t>
      </w:r>
      <w:r>
        <w:rPr>
          <w:rFonts w:ascii="Century Gothic" w:hAnsi="Century Gothic"/>
          <w:sz w:val="22"/>
          <w:szCs w:val="22"/>
        </w:rPr>
        <w:t xml:space="preserve"> and growth</w:t>
      </w:r>
      <w:r w:rsidRPr="00A950A9">
        <w:rPr>
          <w:rFonts w:ascii="Century Gothic" w:hAnsi="Century Gothic"/>
          <w:sz w:val="22"/>
          <w:szCs w:val="22"/>
        </w:rPr>
        <w:t>. We increased staff capacity; consulted and collaborated; and planned and activated to deliver major initiatives funded through Manatū Taonga Ministry for Culture and Heritage.</w:t>
      </w:r>
    </w:p>
    <w:p w14:paraId="59D22235" w14:textId="77777777" w:rsidR="0078484D" w:rsidRPr="00A950A9" w:rsidRDefault="0078484D" w:rsidP="0078484D">
      <w:pPr>
        <w:rPr>
          <w:rFonts w:ascii="Century Gothic" w:hAnsi="Century Gothic"/>
          <w:sz w:val="22"/>
          <w:szCs w:val="22"/>
        </w:rPr>
      </w:pPr>
    </w:p>
    <w:p w14:paraId="6D772398" w14:textId="77777777" w:rsidR="0078484D" w:rsidRPr="00A950A9" w:rsidRDefault="0078484D" w:rsidP="0078484D">
      <w:pPr>
        <w:rPr>
          <w:rFonts w:ascii="Century Gothic" w:hAnsi="Century Gothic"/>
          <w:sz w:val="22"/>
          <w:szCs w:val="22"/>
        </w:rPr>
      </w:pPr>
      <w:r w:rsidRPr="00A950A9">
        <w:rPr>
          <w:rFonts w:ascii="Century Gothic" w:hAnsi="Century Gothic"/>
          <w:sz w:val="22"/>
          <w:szCs w:val="22"/>
        </w:rPr>
        <w:t xml:space="preserve">These initiatives, </w:t>
      </w:r>
      <w:r>
        <w:rPr>
          <w:rFonts w:ascii="Century Gothic" w:hAnsi="Century Gothic"/>
          <w:sz w:val="22"/>
          <w:szCs w:val="22"/>
        </w:rPr>
        <w:t xml:space="preserve">featured </w:t>
      </w:r>
      <w:r w:rsidRPr="00A950A9">
        <w:rPr>
          <w:rFonts w:ascii="Century Gothic" w:hAnsi="Century Gothic"/>
          <w:sz w:val="22"/>
          <w:szCs w:val="22"/>
        </w:rPr>
        <w:t xml:space="preserve">later in </w:t>
      </w:r>
      <w:r>
        <w:rPr>
          <w:rFonts w:ascii="Century Gothic" w:hAnsi="Century Gothic"/>
          <w:sz w:val="22"/>
          <w:szCs w:val="22"/>
        </w:rPr>
        <w:t xml:space="preserve">our annual </w:t>
      </w:r>
      <w:r w:rsidRPr="00A950A9">
        <w:rPr>
          <w:rFonts w:ascii="Century Gothic" w:hAnsi="Century Gothic"/>
          <w:sz w:val="22"/>
          <w:szCs w:val="22"/>
        </w:rPr>
        <w:t xml:space="preserve">report, have laid the foundations </w:t>
      </w:r>
      <w:r>
        <w:rPr>
          <w:rFonts w:ascii="Century Gothic" w:hAnsi="Century Gothic"/>
          <w:sz w:val="22"/>
          <w:szCs w:val="22"/>
        </w:rPr>
        <w:t xml:space="preserve">of a strong </w:t>
      </w:r>
      <w:r w:rsidRPr="00A950A9">
        <w:rPr>
          <w:rFonts w:ascii="Century Gothic" w:hAnsi="Century Gothic"/>
          <w:sz w:val="22"/>
          <w:szCs w:val="22"/>
        </w:rPr>
        <w:t xml:space="preserve">future </w:t>
      </w:r>
      <w:r>
        <w:rPr>
          <w:rFonts w:ascii="Century Gothic" w:hAnsi="Century Gothic"/>
          <w:sz w:val="22"/>
          <w:szCs w:val="22"/>
        </w:rPr>
        <w:t xml:space="preserve">for </w:t>
      </w:r>
      <w:r w:rsidRPr="00A950A9">
        <w:rPr>
          <w:rFonts w:ascii="Century Gothic" w:hAnsi="Century Gothic"/>
          <w:sz w:val="22"/>
          <w:szCs w:val="22"/>
        </w:rPr>
        <w:t xml:space="preserve">Arts Access Aotearoa – a future where d/Deaf and disabled artists are valued and audiences can access a rich arts experience; where arts programmes in prisons are recognised as an essential tool in prisoner rehabilitation; and where the contribution of community arts is understood and well-funded. </w:t>
      </w:r>
    </w:p>
    <w:p w14:paraId="0E9D5DFB" w14:textId="77777777" w:rsidR="0078484D" w:rsidRPr="00A950A9" w:rsidRDefault="0078484D" w:rsidP="0078484D">
      <w:pPr>
        <w:rPr>
          <w:rFonts w:ascii="Century Gothic" w:hAnsi="Century Gothic"/>
          <w:sz w:val="22"/>
          <w:szCs w:val="22"/>
        </w:rPr>
      </w:pPr>
    </w:p>
    <w:p w14:paraId="462B1F0E" w14:textId="77777777" w:rsidR="0078484D" w:rsidRPr="00A950A9" w:rsidRDefault="0078484D" w:rsidP="0078484D">
      <w:pPr>
        <w:rPr>
          <w:rFonts w:ascii="Century Gothic" w:hAnsi="Century Gothic"/>
          <w:color w:val="0F0F0F"/>
          <w:sz w:val="22"/>
          <w:szCs w:val="22"/>
        </w:rPr>
      </w:pPr>
      <w:r w:rsidRPr="00A950A9">
        <w:rPr>
          <w:rFonts w:ascii="Century Gothic" w:hAnsi="Century Gothic"/>
          <w:sz w:val="22"/>
          <w:szCs w:val="22"/>
        </w:rPr>
        <w:t xml:space="preserve">In an article on The Big Idea website, Arts Access Aotearoa was described as </w:t>
      </w:r>
      <w:r w:rsidRPr="00A950A9">
        <w:rPr>
          <w:rFonts w:ascii="Century Gothic" w:hAnsi="Century Gothic"/>
          <w:color w:val="0F0F0F"/>
          <w:sz w:val="22"/>
          <w:szCs w:val="22"/>
        </w:rPr>
        <w:t xml:space="preserve">“the country's most outspoken advocates on removing barriers of participation for creative endeavours”. </w:t>
      </w:r>
    </w:p>
    <w:p w14:paraId="7F5330C0" w14:textId="77777777" w:rsidR="0078484D" w:rsidRPr="00A950A9" w:rsidRDefault="0078484D" w:rsidP="0078484D">
      <w:pPr>
        <w:rPr>
          <w:rFonts w:ascii="Century Gothic" w:hAnsi="Century Gothic"/>
          <w:sz w:val="22"/>
          <w:szCs w:val="22"/>
        </w:rPr>
      </w:pPr>
    </w:p>
    <w:p w14:paraId="35823FB2" w14:textId="77777777" w:rsidR="0078484D" w:rsidRPr="00A950A9" w:rsidRDefault="0078484D" w:rsidP="0078484D">
      <w:pPr>
        <w:rPr>
          <w:rFonts w:ascii="Century Gothic" w:hAnsi="Century Gothic"/>
          <w:sz w:val="22"/>
          <w:szCs w:val="22"/>
        </w:rPr>
      </w:pPr>
      <w:r w:rsidRPr="00A950A9">
        <w:rPr>
          <w:rFonts w:ascii="Century Gothic" w:hAnsi="Century Gothic"/>
          <w:sz w:val="22"/>
          <w:szCs w:val="22"/>
        </w:rPr>
        <w:t>Through our programmes – Arts For All, Creative Spaces, Arts in Corrections and Taha Hotu – Arts Access Aotearoa will continue to champion equity, accessibility and inclusion to ensure everyone in in this country has access to the arts. </w:t>
      </w:r>
    </w:p>
    <w:p w14:paraId="60D25293" w14:textId="77777777" w:rsidR="0078484D" w:rsidRPr="00A950A9" w:rsidRDefault="0078484D" w:rsidP="0078484D">
      <w:pPr>
        <w:pStyle w:val="NormalWeb"/>
        <w:shd w:val="clear" w:color="auto" w:fill="FFFFFF"/>
        <w:spacing w:before="0" w:beforeAutospacing="0"/>
        <w:rPr>
          <w:sz w:val="22"/>
          <w:szCs w:val="22"/>
        </w:rPr>
      </w:pPr>
      <w:r>
        <w:rPr>
          <w:rFonts w:cs="Helvetica"/>
          <w:b/>
          <w:bCs/>
          <w:color w:val="000000"/>
          <w:sz w:val="22"/>
          <w:szCs w:val="22"/>
          <w:shd w:val="clear" w:color="auto" w:fill="FFFFFF"/>
        </w:rPr>
        <w:br/>
      </w:r>
      <w:r w:rsidRPr="00A950A9">
        <w:rPr>
          <w:rFonts w:cs="Helvetica"/>
          <w:b/>
          <w:bCs/>
          <w:color w:val="000000"/>
          <w:sz w:val="22"/>
          <w:szCs w:val="22"/>
          <w:shd w:val="clear" w:color="auto" w:fill="FFFFFF"/>
        </w:rPr>
        <w:t>Advocacy underpinned by research and data</w:t>
      </w:r>
      <w:r>
        <w:rPr>
          <w:rFonts w:cs="Helvetica"/>
          <w:b/>
          <w:bCs/>
          <w:color w:val="000000"/>
          <w:sz w:val="22"/>
          <w:szCs w:val="22"/>
          <w:shd w:val="clear" w:color="auto" w:fill="FFFFFF"/>
        </w:rPr>
        <w:br/>
      </w:r>
      <w:r w:rsidRPr="00A950A9">
        <w:rPr>
          <w:sz w:val="22"/>
          <w:szCs w:val="22"/>
        </w:rPr>
        <w:t>For the first time, we have data about Deaf and disabled people – their attitudes, engagement and attendance, and the barriers they often face in accessing the arts.</w:t>
      </w:r>
    </w:p>
    <w:p w14:paraId="7FB6B31B" w14:textId="77777777" w:rsidR="0078484D" w:rsidRPr="00A950A9" w:rsidRDefault="0078484D" w:rsidP="0078484D">
      <w:pPr>
        <w:rPr>
          <w:rFonts w:ascii="Century Gothic" w:hAnsi="Century Gothic"/>
          <w:sz w:val="22"/>
          <w:szCs w:val="22"/>
          <w:lang w:val="en-NZ"/>
        </w:rPr>
      </w:pPr>
      <w:r w:rsidRPr="00A950A9">
        <w:rPr>
          <w:rFonts w:ascii="Century Gothic" w:hAnsi="Century Gothic"/>
          <w:sz w:val="22"/>
          <w:szCs w:val="22"/>
        </w:rPr>
        <w:t>Creative New Zealand’s benchmarked research</w:t>
      </w:r>
      <w:r>
        <w:rPr>
          <w:rFonts w:ascii="Century Gothic" w:hAnsi="Century Gothic"/>
          <w:sz w:val="22"/>
          <w:szCs w:val="22"/>
        </w:rPr>
        <w:t>,</w:t>
      </w:r>
      <w:r w:rsidRPr="00A950A9">
        <w:rPr>
          <w:rFonts w:ascii="Century Gothic" w:hAnsi="Century Gothic"/>
          <w:sz w:val="22"/>
          <w:szCs w:val="22"/>
        </w:rPr>
        <w:t xml:space="preserve"> published this year in the report </w:t>
      </w:r>
      <w:r w:rsidRPr="00A950A9">
        <w:rPr>
          <w:rFonts w:ascii="Century Gothic" w:hAnsi="Century Gothic"/>
          <w:i/>
          <w:iCs/>
          <w:sz w:val="22"/>
          <w:szCs w:val="22"/>
        </w:rPr>
        <w:t>New Zealanders and the Arts – Ko Aotearoa me ōna Toi,</w:t>
      </w:r>
      <w:r w:rsidRPr="00A950A9">
        <w:rPr>
          <w:rFonts w:ascii="Century Gothic" w:hAnsi="Century Gothic"/>
          <w:sz w:val="22"/>
          <w:szCs w:val="22"/>
        </w:rPr>
        <w:t xml:space="preserve"> tells us that the arts matter to Deaf and disabled people. For example, </w:t>
      </w:r>
      <w:r w:rsidRPr="00A950A9">
        <w:rPr>
          <w:rFonts w:ascii="Century Gothic" w:hAnsi="Century Gothic"/>
          <w:sz w:val="22"/>
          <w:szCs w:val="22"/>
          <w:lang w:val="mi-NZ"/>
        </w:rPr>
        <w:t xml:space="preserve">61% of Deaf and disabled people participate in the arts </w:t>
      </w:r>
      <w:r>
        <w:rPr>
          <w:rFonts w:ascii="Century Gothic" w:hAnsi="Century Gothic"/>
          <w:sz w:val="22"/>
          <w:szCs w:val="22"/>
          <w:lang w:val="mi-NZ"/>
        </w:rPr>
        <w:t xml:space="preserve">– a figure </w:t>
      </w:r>
      <w:r w:rsidRPr="00A950A9">
        <w:rPr>
          <w:rFonts w:ascii="Century Gothic" w:hAnsi="Century Gothic"/>
          <w:sz w:val="22"/>
          <w:szCs w:val="22"/>
          <w:lang w:val="mi-NZ"/>
        </w:rPr>
        <w:t>significantly higher than the national average of 52%.</w:t>
      </w:r>
      <w:r w:rsidRPr="00A950A9">
        <w:rPr>
          <w:rFonts w:ascii="Century Gothic" w:hAnsi="Century Gothic"/>
          <w:sz w:val="22"/>
          <w:szCs w:val="22"/>
          <w:lang w:val="en-NZ"/>
        </w:rPr>
        <w:t> </w:t>
      </w:r>
    </w:p>
    <w:p w14:paraId="1F020D9E" w14:textId="77777777" w:rsidR="0078484D" w:rsidRPr="00A950A9" w:rsidRDefault="0078484D" w:rsidP="0078484D">
      <w:pPr>
        <w:rPr>
          <w:rFonts w:ascii="Century Gothic" w:hAnsi="Century Gothic"/>
          <w:sz w:val="22"/>
          <w:szCs w:val="22"/>
          <w:lang w:val="mi-NZ"/>
        </w:rPr>
      </w:pPr>
    </w:p>
    <w:p w14:paraId="2CD13526" w14:textId="77777777" w:rsidR="0078484D" w:rsidRDefault="0078484D" w:rsidP="0078484D">
      <w:pPr>
        <w:rPr>
          <w:rFonts w:ascii="Century Gothic" w:hAnsi="Century Gothic"/>
          <w:sz w:val="22"/>
          <w:szCs w:val="22"/>
          <w:lang w:val="en-NZ"/>
        </w:rPr>
      </w:pPr>
      <w:r w:rsidRPr="00B256A0">
        <w:rPr>
          <w:rFonts w:ascii="Century Gothic" w:hAnsi="Century Gothic"/>
          <w:sz w:val="22"/>
          <w:szCs w:val="22"/>
          <w:lang w:val="mi-NZ"/>
        </w:rPr>
        <w:t>However, we also know there are barriers to accessing the arts </w:t>
      </w:r>
      <w:r w:rsidRPr="00B256A0">
        <w:rPr>
          <w:rFonts w:ascii="Century Gothic" w:hAnsi="Century Gothic"/>
          <w:sz w:val="22"/>
          <w:szCs w:val="22"/>
          <w:lang w:val="en-NZ"/>
        </w:rPr>
        <w:t>that need to be addressed</w:t>
      </w:r>
      <w:r w:rsidRPr="00A950A9">
        <w:rPr>
          <w:rFonts w:ascii="Century Gothic" w:hAnsi="Century Gothic"/>
          <w:sz w:val="22"/>
          <w:szCs w:val="22"/>
          <w:lang w:val="en-NZ"/>
        </w:rPr>
        <w:t xml:space="preserve">: </w:t>
      </w:r>
      <w:r w:rsidRPr="00B256A0">
        <w:rPr>
          <w:rFonts w:ascii="Century Gothic" w:hAnsi="Century Gothic"/>
          <w:sz w:val="22"/>
          <w:szCs w:val="22"/>
          <w:lang w:val="en-NZ"/>
        </w:rPr>
        <w:t xml:space="preserve">barriers </w:t>
      </w:r>
      <w:r w:rsidRPr="00A950A9">
        <w:rPr>
          <w:rFonts w:ascii="Century Gothic" w:hAnsi="Century Gothic"/>
          <w:sz w:val="22"/>
          <w:szCs w:val="22"/>
          <w:lang w:val="en-NZ"/>
        </w:rPr>
        <w:t xml:space="preserve">such as </w:t>
      </w:r>
      <w:r w:rsidRPr="00B256A0">
        <w:rPr>
          <w:rFonts w:ascii="Century Gothic" w:hAnsi="Century Gothic"/>
          <w:sz w:val="22"/>
          <w:szCs w:val="22"/>
          <w:lang w:val="en-NZ"/>
        </w:rPr>
        <w:t>ticket prices, travel, physical access, a lack of confidence and someone to go with.</w:t>
      </w:r>
    </w:p>
    <w:p w14:paraId="70F0C8F8" w14:textId="77777777" w:rsidR="0078484D" w:rsidRDefault="0078484D" w:rsidP="0078484D">
      <w:pPr>
        <w:rPr>
          <w:rFonts w:ascii="Century Gothic" w:hAnsi="Century Gothic"/>
          <w:b/>
          <w:bCs/>
          <w:sz w:val="22"/>
          <w:szCs w:val="22"/>
        </w:rPr>
      </w:pPr>
    </w:p>
    <w:p w14:paraId="605ACDF3" w14:textId="77777777" w:rsidR="0078484D" w:rsidRPr="00A950A9" w:rsidRDefault="0078484D" w:rsidP="0078484D">
      <w:pPr>
        <w:rPr>
          <w:rFonts w:ascii="Century Gothic" w:hAnsi="Century Gothic"/>
          <w:b/>
          <w:bCs/>
          <w:sz w:val="22"/>
          <w:szCs w:val="22"/>
        </w:rPr>
      </w:pPr>
      <w:r w:rsidRPr="00842767">
        <w:rPr>
          <w:rFonts w:ascii="Century Gothic" w:hAnsi="Century Gothic"/>
          <w:b/>
          <w:bCs/>
          <w:sz w:val="22"/>
          <w:szCs w:val="22"/>
        </w:rPr>
        <w:t xml:space="preserve">Arts For All Network: </w:t>
      </w:r>
      <w:r>
        <w:rPr>
          <w:rFonts w:ascii="Century Gothic" w:hAnsi="Century Gothic"/>
          <w:b/>
          <w:bCs/>
          <w:sz w:val="22"/>
          <w:szCs w:val="22"/>
        </w:rPr>
        <w:t>addressing the barriers</w:t>
      </w:r>
    </w:p>
    <w:p w14:paraId="169BC6DC" w14:textId="77777777" w:rsidR="0078484D" w:rsidRDefault="0078484D" w:rsidP="0078484D">
      <w:pPr>
        <w:rPr>
          <w:rFonts w:ascii="Century Gothic" w:hAnsi="Century Gothic"/>
          <w:sz w:val="22"/>
          <w:szCs w:val="22"/>
        </w:rPr>
      </w:pPr>
      <w:r w:rsidRPr="00A950A9">
        <w:rPr>
          <w:rFonts w:ascii="Century Gothic" w:hAnsi="Century Gothic"/>
          <w:sz w:val="22"/>
          <w:szCs w:val="22"/>
        </w:rPr>
        <w:t>The Arts For All Network</w:t>
      </w:r>
      <w:r>
        <w:rPr>
          <w:rFonts w:ascii="Century Gothic" w:hAnsi="Century Gothic"/>
          <w:sz w:val="22"/>
          <w:szCs w:val="22"/>
        </w:rPr>
        <w:t xml:space="preserve">, facilitated by Arts Access Aotearoa, </w:t>
      </w:r>
      <w:r w:rsidRPr="00A950A9">
        <w:rPr>
          <w:rFonts w:ascii="Century Gothic" w:hAnsi="Century Gothic"/>
          <w:sz w:val="22"/>
          <w:szCs w:val="22"/>
        </w:rPr>
        <w:t xml:space="preserve">is the largest disability-led arts accessibility network in Aotearoa </w:t>
      </w:r>
      <w:r>
        <w:rPr>
          <w:rFonts w:ascii="Century Gothic" w:hAnsi="Century Gothic"/>
          <w:sz w:val="22"/>
          <w:szCs w:val="22"/>
        </w:rPr>
        <w:t>with more than 900 members. It works to address these barriers so that more people can access the arts.</w:t>
      </w:r>
    </w:p>
    <w:p w14:paraId="7128A8C1" w14:textId="77777777" w:rsidR="0078484D" w:rsidRDefault="0078484D" w:rsidP="0078484D">
      <w:pPr>
        <w:rPr>
          <w:rFonts w:ascii="Century Gothic" w:hAnsi="Century Gothic"/>
          <w:sz w:val="22"/>
          <w:szCs w:val="22"/>
        </w:rPr>
      </w:pPr>
    </w:p>
    <w:p w14:paraId="3FDEF537" w14:textId="77777777" w:rsidR="0078484D" w:rsidRDefault="0078484D" w:rsidP="0078484D">
      <w:pPr>
        <w:rPr>
          <w:rFonts w:ascii="Century Gothic" w:hAnsi="Century Gothic"/>
          <w:sz w:val="22"/>
          <w:szCs w:val="22"/>
          <w:lang w:val="en-NZ"/>
        </w:rPr>
      </w:pPr>
      <w:r>
        <w:rPr>
          <w:rFonts w:ascii="Century Gothic" w:hAnsi="Century Gothic"/>
          <w:sz w:val="22"/>
          <w:szCs w:val="22"/>
          <w:lang w:val="en-NZ"/>
        </w:rPr>
        <w:t xml:space="preserve">Here’s one fine example: </w:t>
      </w:r>
      <w:r w:rsidRPr="003D02EA">
        <w:rPr>
          <w:rFonts w:ascii="Century Gothic" w:hAnsi="Century Gothic"/>
          <w:sz w:val="22"/>
          <w:szCs w:val="22"/>
          <w:lang w:val="en-NZ"/>
        </w:rPr>
        <w:t xml:space="preserve">Auckland Theatre Company completed a relaxed performances pilot programme in 2024, enabling </w:t>
      </w:r>
      <w:r>
        <w:rPr>
          <w:rFonts w:ascii="Century Gothic" w:hAnsi="Century Gothic"/>
          <w:sz w:val="22"/>
          <w:szCs w:val="22"/>
          <w:lang w:val="en-NZ"/>
        </w:rPr>
        <w:t xml:space="preserve">it </w:t>
      </w:r>
      <w:r w:rsidRPr="003D02EA">
        <w:rPr>
          <w:rFonts w:ascii="Century Gothic" w:hAnsi="Century Gothic"/>
          <w:sz w:val="22"/>
          <w:szCs w:val="22"/>
          <w:lang w:val="en-NZ"/>
        </w:rPr>
        <w:t xml:space="preserve">to deliver relaxed performances of all </w:t>
      </w:r>
      <w:r>
        <w:rPr>
          <w:rFonts w:ascii="Century Gothic" w:hAnsi="Century Gothic"/>
          <w:sz w:val="22"/>
          <w:szCs w:val="22"/>
          <w:lang w:val="en-NZ"/>
        </w:rPr>
        <w:t xml:space="preserve">its </w:t>
      </w:r>
      <w:r w:rsidRPr="003D02EA">
        <w:rPr>
          <w:rFonts w:ascii="Century Gothic" w:hAnsi="Century Gothic"/>
          <w:sz w:val="22"/>
          <w:szCs w:val="22"/>
          <w:lang w:val="en-NZ"/>
        </w:rPr>
        <w:t>shows for 2025</w:t>
      </w:r>
      <w:r>
        <w:rPr>
          <w:rFonts w:ascii="Century Gothic" w:hAnsi="Century Gothic"/>
          <w:sz w:val="22"/>
          <w:szCs w:val="22"/>
          <w:lang w:val="en-NZ"/>
        </w:rPr>
        <w:t>.</w:t>
      </w:r>
    </w:p>
    <w:p w14:paraId="6772179E" w14:textId="77777777" w:rsidR="0078484D" w:rsidRPr="003D02EA" w:rsidRDefault="0078484D" w:rsidP="0078484D">
      <w:pPr>
        <w:rPr>
          <w:rFonts w:ascii="Century Gothic" w:hAnsi="Century Gothic"/>
          <w:sz w:val="22"/>
          <w:szCs w:val="22"/>
          <w:lang w:val="en-NZ"/>
        </w:rPr>
      </w:pPr>
    </w:p>
    <w:p w14:paraId="1F010408" w14:textId="77777777" w:rsidR="0078484D" w:rsidRDefault="0078484D" w:rsidP="0078484D">
      <w:pPr>
        <w:rPr>
          <w:rFonts w:ascii="Century Gothic" w:hAnsi="Century Gothic"/>
          <w:sz w:val="22"/>
          <w:szCs w:val="22"/>
        </w:rPr>
      </w:pPr>
      <w:r>
        <w:rPr>
          <w:rFonts w:ascii="Century Gothic" w:hAnsi="Century Gothic"/>
          <w:sz w:val="22"/>
          <w:szCs w:val="22"/>
        </w:rPr>
        <w:t>T</w:t>
      </w:r>
      <w:r w:rsidRPr="00A950A9">
        <w:rPr>
          <w:rFonts w:ascii="Century Gothic" w:hAnsi="Century Gothic"/>
          <w:sz w:val="22"/>
          <w:szCs w:val="22"/>
        </w:rPr>
        <w:t xml:space="preserve">his year we added a new way to keep connected </w:t>
      </w:r>
      <w:r>
        <w:rPr>
          <w:rFonts w:ascii="Century Gothic" w:hAnsi="Century Gothic"/>
          <w:sz w:val="22"/>
          <w:szCs w:val="22"/>
        </w:rPr>
        <w:t xml:space="preserve">and </w:t>
      </w:r>
      <w:r w:rsidRPr="00A950A9">
        <w:rPr>
          <w:rFonts w:ascii="Century Gothic" w:hAnsi="Century Gothic"/>
          <w:sz w:val="22"/>
          <w:szCs w:val="22"/>
        </w:rPr>
        <w:t>introduced monthly online meetups</w:t>
      </w:r>
      <w:r>
        <w:rPr>
          <w:rFonts w:ascii="Century Gothic" w:hAnsi="Century Gothic"/>
          <w:sz w:val="22"/>
          <w:szCs w:val="22"/>
        </w:rPr>
        <w:t>, where</w:t>
      </w:r>
      <w:r w:rsidRPr="00A950A9">
        <w:rPr>
          <w:rFonts w:ascii="Century Gothic" w:hAnsi="Century Gothic"/>
          <w:sz w:val="22"/>
          <w:szCs w:val="22"/>
        </w:rPr>
        <w:t xml:space="preserve"> individuals and organisations from across the </w:t>
      </w:r>
      <w:r>
        <w:rPr>
          <w:rFonts w:ascii="Century Gothic" w:hAnsi="Century Gothic"/>
          <w:sz w:val="22"/>
          <w:szCs w:val="22"/>
        </w:rPr>
        <w:t xml:space="preserve">country can </w:t>
      </w:r>
      <w:r w:rsidRPr="00A950A9">
        <w:rPr>
          <w:rFonts w:ascii="Century Gothic" w:hAnsi="Century Gothic"/>
          <w:sz w:val="22"/>
          <w:szCs w:val="22"/>
        </w:rPr>
        <w:t>connect, share and learn from each other.</w:t>
      </w:r>
    </w:p>
    <w:p w14:paraId="05047583" w14:textId="77777777" w:rsidR="0078484D" w:rsidRDefault="0078484D" w:rsidP="0078484D">
      <w:pPr>
        <w:rPr>
          <w:rFonts w:ascii="Century Gothic" w:hAnsi="Century Gothic"/>
          <w:sz w:val="22"/>
          <w:szCs w:val="22"/>
        </w:rPr>
      </w:pPr>
    </w:p>
    <w:p w14:paraId="171CC476" w14:textId="77777777" w:rsidR="0078484D" w:rsidRDefault="0078484D" w:rsidP="0078484D">
      <w:pPr>
        <w:rPr>
          <w:rFonts w:ascii="Century Gothic" w:hAnsi="Century Gothic"/>
          <w:sz w:val="22"/>
          <w:szCs w:val="22"/>
        </w:rPr>
      </w:pPr>
      <w:r w:rsidRPr="00A950A9">
        <w:rPr>
          <w:rFonts w:ascii="Century Gothic" w:hAnsi="Century Gothic"/>
          <w:sz w:val="22"/>
          <w:szCs w:val="22"/>
        </w:rPr>
        <w:t>These virtual gatherings complement our national hui and regional in-person hui, creating more opportunities for connection, learning and collaboration.  </w:t>
      </w:r>
    </w:p>
    <w:p w14:paraId="45A99A3D" w14:textId="77777777" w:rsidR="0078484D" w:rsidRDefault="0078484D" w:rsidP="0078484D">
      <w:pPr>
        <w:rPr>
          <w:rFonts w:ascii="Century Gothic" w:hAnsi="Century Gothic"/>
          <w:sz w:val="22"/>
          <w:szCs w:val="22"/>
        </w:rPr>
      </w:pPr>
    </w:p>
    <w:p w14:paraId="168EF8EB" w14:textId="77777777" w:rsidR="0078484D" w:rsidRDefault="0078484D" w:rsidP="0078484D">
      <w:pPr>
        <w:rPr>
          <w:rFonts w:ascii="Century Gothic" w:hAnsi="Century Gothic"/>
          <w:sz w:val="22"/>
          <w:szCs w:val="22"/>
        </w:rPr>
      </w:pPr>
      <w:r>
        <w:rPr>
          <w:rFonts w:ascii="Century Gothic" w:hAnsi="Century Gothic"/>
          <w:sz w:val="22"/>
          <w:szCs w:val="22"/>
        </w:rPr>
        <w:lastRenderedPageBreak/>
        <w:t>Arts Access Aotearoa was deeply saddened by t</w:t>
      </w:r>
      <w:r w:rsidRPr="00A950A9">
        <w:rPr>
          <w:rFonts w:ascii="Century Gothic" w:hAnsi="Century Gothic"/>
          <w:sz w:val="22"/>
          <w:szCs w:val="22"/>
        </w:rPr>
        <w:t>he closure of Tim Bray Theatre Company at the end of this year</w:t>
      </w:r>
      <w:r>
        <w:rPr>
          <w:rFonts w:ascii="Century Gothic" w:hAnsi="Century Gothic"/>
          <w:sz w:val="22"/>
          <w:szCs w:val="22"/>
        </w:rPr>
        <w:t xml:space="preserve"> due to the ill health of its founder and director, Tm Bray QSM. T</w:t>
      </w:r>
      <w:r w:rsidRPr="00CE716D">
        <w:rPr>
          <w:rFonts w:ascii="Century Gothic" w:hAnsi="Century Gothic"/>
          <w:sz w:val="22"/>
          <w:szCs w:val="22"/>
        </w:rPr>
        <w:t>he recipient of the Arts Access Creative New Zealand Arts For All Award at Te Putanga Toi Arts Access Awards 2020</w:t>
      </w:r>
      <w:r>
        <w:rPr>
          <w:rFonts w:ascii="Century Gothic" w:hAnsi="Century Gothic"/>
          <w:sz w:val="22"/>
          <w:szCs w:val="22"/>
        </w:rPr>
        <w:t>, Tim Bray Theatre Company was a pioneer in accessibility.</w:t>
      </w:r>
    </w:p>
    <w:p w14:paraId="05F01249" w14:textId="77777777" w:rsidR="0078484D" w:rsidRDefault="0078484D" w:rsidP="0078484D">
      <w:pPr>
        <w:rPr>
          <w:rFonts w:ascii="Century Gothic" w:hAnsi="Century Gothic"/>
          <w:sz w:val="22"/>
          <w:szCs w:val="22"/>
        </w:rPr>
      </w:pPr>
    </w:p>
    <w:p w14:paraId="65FA35DC" w14:textId="77777777" w:rsidR="0078484D" w:rsidRDefault="0078484D" w:rsidP="0078484D">
      <w:pPr>
        <w:rPr>
          <w:rFonts w:ascii="Century Gothic" w:hAnsi="Century Gothic"/>
          <w:sz w:val="22"/>
          <w:szCs w:val="22"/>
        </w:rPr>
      </w:pPr>
      <w:r>
        <w:rPr>
          <w:rFonts w:ascii="Century Gothic" w:hAnsi="Century Gothic"/>
          <w:sz w:val="22"/>
          <w:szCs w:val="22"/>
        </w:rPr>
        <w:t xml:space="preserve">Its closure </w:t>
      </w:r>
      <w:r w:rsidRPr="00A950A9">
        <w:rPr>
          <w:rFonts w:ascii="Century Gothic" w:hAnsi="Century Gothic"/>
          <w:sz w:val="22"/>
          <w:szCs w:val="22"/>
        </w:rPr>
        <w:t xml:space="preserve">is an immense loss and </w:t>
      </w:r>
      <w:r>
        <w:rPr>
          <w:rFonts w:ascii="Century Gothic" w:hAnsi="Century Gothic"/>
          <w:sz w:val="22"/>
          <w:szCs w:val="22"/>
        </w:rPr>
        <w:t xml:space="preserve">has left </w:t>
      </w:r>
      <w:r w:rsidRPr="00A950A9">
        <w:rPr>
          <w:rFonts w:ascii="Century Gothic" w:hAnsi="Century Gothic"/>
          <w:sz w:val="22"/>
          <w:szCs w:val="22"/>
        </w:rPr>
        <w:t>a hole in the heart of Aotearoa’s theatre for children.</w:t>
      </w:r>
    </w:p>
    <w:p w14:paraId="4AF133BB" w14:textId="77777777" w:rsidR="0078484D" w:rsidRDefault="0078484D" w:rsidP="0078484D">
      <w:pPr>
        <w:rPr>
          <w:rFonts w:ascii="Century Gothic" w:hAnsi="Century Gothic"/>
          <w:sz w:val="22"/>
          <w:szCs w:val="22"/>
          <w:lang w:val="en-NZ"/>
        </w:rPr>
      </w:pPr>
    </w:p>
    <w:p w14:paraId="225A5B9C" w14:textId="77777777" w:rsidR="0078484D" w:rsidRPr="003D54C1" w:rsidRDefault="0078484D" w:rsidP="0078484D">
      <w:pPr>
        <w:rPr>
          <w:rFonts w:ascii="Century Gothic" w:hAnsi="Century Gothic"/>
          <w:b/>
          <w:bCs/>
          <w:sz w:val="22"/>
          <w:szCs w:val="22"/>
          <w:lang w:val="en-NZ"/>
        </w:rPr>
      </w:pPr>
      <w:r>
        <w:rPr>
          <w:rFonts w:ascii="Century Gothic" w:hAnsi="Century Gothic"/>
          <w:b/>
          <w:bCs/>
          <w:sz w:val="22"/>
          <w:szCs w:val="22"/>
          <w:lang w:val="en-NZ"/>
        </w:rPr>
        <w:t>Evidence of the benefits of c</w:t>
      </w:r>
      <w:r w:rsidRPr="003D54C1">
        <w:rPr>
          <w:rFonts w:ascii="Century Gothic" w:hAnsi="Century Gothic"/>
          <w:b/>
          <w:bCs/>
          <w:sz w:val="22"/>
          <w:szCs w:val="22"/>
          <w:lang w:val="en-NZ"/>
        </w:rPr>
        <w:t xml:space="preserve">reative </w:t>
      </w:r>
      <w:r>
        <w:rPr>
          <w:rFonts w:ascii="Century Gothic" w:hAnsi="Century Gothic"/>
          <w:b/>
          <w:bCs/>
          <w:sz w:val="22"/>
          <w:szCs w:val="22"/>
          <w:lang w:val="en-NZ"/>
        </w:rPr>
        <w:t>s</w:t>
      </w:r>
      <w:r w:rsidRPr="003D54C1">
        <w:rPr>
          <w:rFonts w:ascii="Century Gothic" w:hAnsi="Century Gothic"/>
          <w:b/>
          <w:bCs/>
          <w:sz w:val="22"/>
          <w:szCs w:val="22"/>
          <w:lang w:val="en-NZ"/>
        </w:rPr>
        <w:t xml:space="preserve">paces </w:t>
      </w:r>
    </w:p>
    <w:p w14:paraId="7F793EDE" w14:textId="77777777" w:rsidR="0078484D" w:rsidRDefault="0078484D" w:rsidP="0078484D">
      <w:pPr>
        <w:rPr>
          <w:rFonts w:ascii="Century Gothic" w:hAnsi="Century Gothic"/>
          <w:sz w:val="22"/>
          <w:szCs w:val="22"/>
        </w:rPr>
      </w:pPr>
      <w:r>
        <w:rPr>
          <w:rFonts w:ascii="Century Gothic" w:hAnsi="Century Gothic"/>
          <w:sz w:val="22"/>
          <w:szCs w:val="22"/>
          <w:lang w:val="en-NZ"/>
        </w:rPr>
        <w:t xml:space="preserve">This was the final year of </w:t>
      </w:r>
      <w:r w:rsidRPr="00A950A9">
        <w:rPr>
          <w:rFonts w:ascii="Century Gothic" w:hAnsi="Century Gothic"/>
          <w:sz w:val="22"/>
          <w:szCs w:val="22"/>
        </w:rPr>
        <w:t>Manatū Taonga</w:t>
      </w:r>
      <w:r>
        <w:rPr>
          <w:rFonts w:ascii="Century Gothic" w:hAnsi="Century Gothic"/>
          <w:sz w:val="22"/>
          <w:szCs w:val="22"/>
        </w:rPr>
        <w:t>’s three-year investment in creative spaces through the CARE Fund.</w:t>
      </w:r>
      <w:r w:rsidRPr="00A950A9">
        <w:rPr>
          <w:rFonts w:ascii="Century Gothic" w:hAnsi="Century Gothic"/>
          <w:sz w:val="22"/>
          <w:szCs w:val="22"/>
        </w:rPr>
        <w:t xml:space="preserve"> </w:t>
      </w:r>
      <w:r>
        <w:rPr>
          <w:rFonts w:ascii="Century Gothic" w:hAnsi="Century Gothic"/>
          <w:sz w:val="22"/>
          <w:szCs w:val="22"/>
        </w:rPr>
        <w:t>Along with the Ministry’s funding to 54 creative spaces, Arts Access Aotearoa worked with the 65 members of the Creative Spaces Network to provide professional development in a range of areas such as cultural competency, governance and fundraising.</w:t>
      </w:r>
    </w:p>
    <w:p w14:paraId="696DCAA0" w14:textId="77777777" w:rsidR="0078484D" w:rsidRDefault="0078484D" w:rsidP="0078484D">
      <w:pPr>
        <w:rPr>
          <w:rFonts w:ascii="Century Gothic" w:hAnsi="Century Gothic"/>
          <w:sz w:val="22"/>
          <w:szCs w:val="22"/>
        </w:rPr>
      </w:pPr>
    </w:p>
    <w:p w14:paraId="34033F42" w14:textId="77777777" w:rsidR="0078484D" w:rsidRPr="00046319" w:rsidRDefault="0078484D" w:rsidP="0078484D">
      <w:pPr>
        <w:rPr>
          <w:rFonts w:ascii="Century Gothic" w:hAnsi="Century Gothic"/>
          <w:sz w:val="22"/>
          <w:szCs w:val="22"/>
        </w:rPr>
      </w:pPr>
      <w:r w:rsidRPr="00046319">
        <w:rPr>
          <w:rFonts w:ascii="Century Gothic" w:hAnsi="Century Gothic"/>
          <w:sz w:val="22"/>
          <w:szCs w:val="22"/>
        </w:rPr>
        <w:t xml:space="preserve">A </w:t>
      </w:r>
      <w:r>
        <w:rPr>
          <w:rFonts w:ascii="Century Gothic" w:hAnsi="Century Gothic"/>
          <w:sz w:val="22"/>
          <w:szCs w:val="22"/>
        </w:rPr>
        <w:t xml:space="preserve">feature </w:t>
      </w:r>
      <w:r w:rsidRPr="00046319">
        <w:rPr>
          <w:rFonts w:ascii="Century Gothic" w:hAnsi="Century Gothic"/>
          <w:sz w:val="22"/>
          <w:szCs w:val="22"/>
        </w:rPr>
        <w:t xml:space="preserve">of </w:t>
      </w:r>
      <w:r>
        <w:rPr>
          <w:rFonts w:ascii="Century Gothic" w:hAnsi="Century Gothic"/>
          <w:sz w:val="22"/>
          <w:szCs w:val="22"/>
        </w:rPr>
        <w:t xml:space="preserve">the year </w:t>
      </w:r>
      <w:r w:rsidRPr="00046319">
        <w:rPr>
          <w:rFonts w:ascii="Century Gothic" w:hAnsi="Century Gothic"/>
          <w:sz w:val="22"/>
          <w:szCs w:val="22"/>
        </w:rPr>
        <w:t xml:space="preserve">was Ngā Wāhi Auaha Creative Spaces Conference 2024, organised by Arts Access Aotearoa. </w:t>
      </w:r>
      <w:r>
        <w:rPr>
          <w:rFonts w:ascii="Century Gothic" w:hAnsi="Century Gothic"/>
          <w:sz w:val="22"/>
          <w:szCs w:val="22"/>
        </w:rPr>
        <w:t xml:space="preserve">Read about the Conference highlights on </w:t>
      </w:r>
      <w:r w:rsidRPr="00046319">
        <w:rPr>
          <w:rFonts w:ascii="Century Gothic" w:hAnsi="Century Gothic"/>
          <w:sz w:val="22"/>
          <w:szCs w:val="22"/>
        </w:rPr>
        <w:t>pages ?? and ??</w:t>
      </w:r>
    </w:p>
    <w:p w14:paraId="7B9E865D" w14:textId="77777777" w:rsidR="0078484D" w:rsidRPr="00046319" w:rsidRDefault="0078484D" w:rsidP="0078484D">
      <w:pPr>
        <w:rPr>
          <w:rFonts w:ascii="Century Gothic" w:hAnsi="Century Gothic"/>
          <w:sz w:val="22"/>
          <w:szCs w:val="22"/>
        </w:rPr>
      </w:pPr>
    </w:p>
    <w:p w14:paraId="0B959141" w14:textId="77777777" w:rsidR="0078484D" w:rsidRDefault="0078484D" w:rsidP="0078484D">
      <w:pPr>
        <w:rPr>
          <w:rFonts w:ascii="Century Gothic" w:hAnsi="Century Gothic"/>
          <w:sz w:val="22"/>
          <w:szCs w:val="22"/>
        </w:rPr>
      </w:pPr>
      <w:r>
        <w:rPr>
          <w:rFonts w:ascii="Century Gothic" w:hAnsi="Century Gothic"/>
          <w:sz w:val="22"/>
          <w:szCs w:val="22"/>
        </w:rPr>
        <w:t>O</w:t>
      </w:r>
      <w:r w:rsidRPr="00046319">
        <w:rPr>
          <w:rFonts w:ascii="Century Gothic" w:hAnsi="Century Gothic"/>
          <w:sz w:val="22"/>
          <w:szCs w:val="22"/>
        </w:rPr>
        <w:t>ver the three years of the funding</w:t>
      </w:r>
      <w:r>
        <w:rPr>
          <w:rFonts w:ascii="Century Gothic" w:hAnsi="Century Gothic"/>
          <w:sz w:val="22"/>
          <w:szCs w:val="22"/>
        </w:rPr>
        <w:t>,</w:t>
      </w:r>
      <w:r w:rsidRPr="00046319">
        <w:rPr>
          <w:rFonts w:ascii="Century Gothic" w:hAnsi="Century Gothic"/>
          <w:sz w:val="22"/>
          <w:szCs w:val="22"/>
        </w:rPr>
        <w:t xml:space="preserve"> Arts Access Aotearoa monitored the </w:t>
      </w:r>
      <w:r>
        <w:rPr>
          <w:rFonts w:ascii="Century Gothic" w:hAnsi="Century Gothic"/>
          <w:sz w:val="22"/>
          <w:szCs w:val="22"/>
        </w:rPr>
        <w:t xml:space="preserve">impact of the funding on </w:t>
      </w:r>
      <w:r w:rsidRPr="00046319">
        <w:rPr>
          <w:rFonts w:ascii="Century Gothic" w:hAnsi="Century Gothic"/>
          <w:sz w:val="22"/>
          <w:szCs w:val="22"/>
        </w:rPr>
        <w:t>recipients</w:t>
      </w:r>
      <w:r>
        <w:rPr>
          <w:rFonts w:ascii="Century Gothic" w:hAnsi="Century Gothic"/>
          <w:sz w:val="22"/>
          <w:szCs w:val="22"/>
        </w:rPr>
        <w:t>.</w:t>
      </w:r>
      <w:r w:rsidRPr="00046319">
        <w:rPr>
          <w:rFonts w:ascii="Century Gothic" w:hAnsi="Century Gothic"/>
          <w:sz w:val="22"/>
          <w:szCs w:val="22"/>
        </w:rPr>
        <w:t xml:space="preserve"> </w:t>
      </w:r>
      <w:r>
        <w:rPr>
          <w:rFonts w:ascii="Century Gothic" w:hAnsi="Century Gothic"/>
          <w:sz w:val="22"/>
          <w:szCs w:val="22"/>
        </w:rPr>
        <w:t>B</w:t>
      </w:r>
      <w:r w:rsidRPr="00046319">
        <w:rPr>
          <w:rFonts w:ascii="Century Gothic" w:hAnsi="Century Gothic"/>
          <w:sz w:val="22"/>
          <w:szCs w:val="22"/>
        </w:rPr>
        <w:t>y the end of 2024, we had analyse</w:t>
      </w:r>
      <w:r>
        <w:rPr>
          <w:rFonts w:ascii="Century Gothic" w:hAnsi="Century Gothic"/>
          <w:sz w:val="22"/>
          <w:szCs w:val="22"/>
        </w:rPr>
        <w:t>d</w:t>
      </w:r>
      <w:r w:rsidRPr="00046319">
        <w:rPr>
          <w:rFonts w:ascii="Century Gothic" w:hAnsi="Century Gothic"/>
          <w:sz w:val="22"/>
          <w:szCs w:val="22"/>
        </w:rPr>
        <w:t xml:space="preserve"> the data and produced a comprehensive report</w:t>
      </w:r>
      <w:r>
        <w:rPr>
          <w:rFonts w:ascii="Century Gothic" w:hAnsi="Century Gothic"/>
          <w:sz w:val="22"/>
          <w:szCs w:val="22"/>
        </w:rPr>
        <w:t>, called</w:t>
      </w:r>
      <w:r w:rsidRPr="00402FD0">
        <w:rPr>
          <w:rFonts w:ascii="Raleway" w:hAnsi="Raleway"/>
          <w:i/>
          <w:iCs/>
          <w:color w:val="000000"/>
          <w:sz w:val="23"/>
          <w:szCs w:val="23"/>
          <w:shd w:val="clear" w:color="auto" w:fill="FFFFFF"/>
        </w:rPr>
        <w:t xml:space="preserve"> </w:t>
      </w:r>
      <w:r>
        <w:rPr>
          <w:rFonts w:ascii="Raleway" w:hAnsi="Raleway"/>
          <w:i/>
          <w:iCs/>
          <w:color w:val="000000"/>
          <w:sz w:val="23"/>
          <w:szCs w:val="23"/>
          <w:shd w:val="clear" w:color="auto" w:fill="FFFFFF"/>
        </w:rPr>
        <w:t>T</w:t>
      </w:r>
      <w:r w:rsidRPr="00402FD0">
        <w:rPr>
          <w:rFonts w:ascii="Century Gothic" w:hAnsi="Century Gothic"/>
          <w:i/>
          <w:iCs/>
          <w:sz w:val="22"/>
          <w:szCs w:val="22"/>
        </w:rPr>
        <w:t>e kaha o ā tatou mahi – the power of our work</w:t>
      </w:r>
      <w:r>
        <w:rPr>
          <w:rFonts w:ascii="Century Gothic" w:hAnsi="Century Gothic"/>
          <w:i/>
          <w:iCs/>
          <w:sz w:val="22"/>
          <w:szCs w:val="22"/>
        </w:rPr>
        <w:t>.</w:t>
      </w:r>
      <w:r w:rsidRPr="00402FD0">
        <w:rPr>
          <w:rFonts w:ascii="Century Gothic" w:hAnsi="Century Gothic"/>
          <w:sz w:val="22"/>
          <w:szCs w:val="22"/>
        </w:rPr>
        <w:t xml:space="preserve"> </w:t>
      </w:r>
    </w:p>
    <w:p w14:paraId="03F21AA5" w14:textId="77777777" w:rsidR="0078484D" w:rsidRDefault="0078484D" w:rsidP="0078484D">
      <w:pPr>
        <w:rPr>
          <w:rFonts w:ascii="Century Gothic" w:hAnsi="Century Gothic"/>
          <w:sz w:val="22"/>
          <w:szCs w:val="22"/>
        </w:rPr>
      </w:pPr>
    </w:p>
    <w:p w14:paraId="79F4EFF9" w14:textId="77777777" w:rsidR="0078484D" w:rsidRDefault="0078484D" w:rsidP="0078484D">
      <w:pPr>
        <w:rPr>
          <w:rFonts w:ascii="Century Gothic" w:hAnsi="Century Gothic"/>
          <w:sz w:val="22"/>
          <w:szCs w:val="22"/>
        </w:rPr>
      </w:pPr>
      <w:r w:rsidRPr="00A950A9">
        <w:rPr>
          <w:rFonts w:ascii="Century Gothic" w:hAnsi="Century Gothic"/>
          <w:sz w:val="22"/>
          <w:szCs w:val="22"/>
        </w:rPr>
        <w:t>Our advocacy for and with creative spaces is all about ensuring their value is recognised so they receive sustainable, long-term funding.</w:t>
      </w:r>
      <w:r>
        <w:rPr>
          <w:rFonts w:ascii="Century Gothic" w:hAnsi="Century Gothic"/>
          <w:sz w:val="22"/>
          <w:szCs w:val="22"/>
        </w:rPr>
        <w:t xml:space="preserve"> This report </w:t>
      </w:r>
      <w:r w:rsidRPr="00402FD0">
        <w:rPr>
          <w:rFonts w:ascii="Century Gothic" w:hAnsi="Century Gothic"/>
          <w:sz w:val="22"/>
          <w:szCs w:val="22"/>
        </w:rPr>
        <w:t>provides evidence of the social, health and wellbeing benefits that the creative spaces sector adds to New Zealand society.</w:t>
      </w:r>
      <w:r>
        <w:rPr>
          <w:rFonts w:ascii="Century Gothic" w:hAnsi="Century Gothic"/>
          <w:sz w:val="22"/>
          <w:szCs w:val="22"/>
        </w:rPr>
        <w:t xml:space="preserve"> </w:t>
      </w:r>
    </w:p>
    <w:p w14:paraId="44A720F6" w14:textId="77777777" w:rsidR="0078484D" w:rsidRDefault="0078484D" w:rsidP="0078484D">
      <w:pPr>
        <w:rPr>
          <w:rFonts w:ascii="Century Gothic" w:hAnsi="Century Gothic"/>
          <w:sz w:val="22"/>
          <w:szCs w:val="22"/>
        </w:rPr>
      </w:pPr>
    </w:p>
    <w:p w14:paraId="5AA860CC" w14:textId="77777777" w:rsidR="0078484D" w:rsidRPr="00A950A9" w:rsidRDefault="0078484D" w:rsidP="0078484D">
      <w:pPr>
        <w:rPr>
          <w:rFonts w:ascii="Century Gothic" w:hAnsi="Century Gothic"/>
          <w:sz w:val="22"/>
          <w:szCs w:val="22"/>
          <w:lang w:val="en-NZ"/>
        </w:rPr>
      </w:pPr>
      <w:r>
        <w:rPr>
          <w:rFonts w:ascii="Century Gothic" w:hAnsi="Century Gothic"/>
          <w:sz w:val="22"/>
          <w:szCs w:val="22"/>
        </w:rPr>
        <w:t>Looking ahead to 2025, this report will be an invaluable tool as we advocate to central and local government for sustainable funding.</w:t>
      </w:r>
    </w:p>
    <w:p w14:paraId="08964D60" w14:textId="77777777" w:rsidR="0078484D" w:rsidRPr="00A950A9" w:rsidRDefault="0078484D" w:rsidP="0078484D">
      <w:pPr>
        <w:rPr>
          <w:rFonts w:ascii="Century Gothic" w:hAnsi="Century Gothic"/>
          <w:b/>
          <w:bCs/>
          <w:sz w:val="22"/>
          <w:szCs w:val="22"/>
        </w:rPr>
      </w:pPr>
    </w:p>
    <w:p w14:paraId="0923187F" w14:textId="77777777" w:rsidR="0078484D" w:rsidRPr="00A950A9" w:rsidRDefault="0078484D" w:rsidP="0078484D">
      <w:pPr>
        <w:rPr>
          <w:rFonts w:ascii="Century Gothic" w:hAnsi="Century Gothic"/>
          <w:b/>
          <w:bCs/>
          <w:sz w:val="22"/>
          <w:szCs w:val="22"/>
        </w:rPr>
      </w:pPr>
      <w:r>
        <w:rPr>
          <w:rFonts w:ascii="Century Gothic" w:hAnsi="Century Gothic"/>
          <w:b/>
          <w:bCs/>
          <w:sz w:val="22"/>
          <w:szCs w:val="22"/>
        </w:rPr>
        <w:t>Consulting A</w:t>
      </w:r>
      <w:r w:rsidRPr="00A950A9">
        <w:rPr>
          <w:rFonts w:ascii="Century Gothic" w:hAnsi="Century Gothic"/>
          <w:b/>
          <w:bCs/>
          <w:sz w:val="22"/>
          <w:szCs w:val="22"/>
        </w:rPr>
        <w:t>rts in Corrections</w:t>
      </w:r>
      <w:r>
        <w:rPr>
          <w:rFonts w:ascii="Century Gothic" w:hAnsi="Century Gothic"/>
          <w:b/>
          <w:bCs/>
          <w:sz w:val="22"/>
          <w:szCs w:val="22"/>
        </w:rPr>
        <w:t xml:space="preserve"> Network members</w:t>
      </w:r>
    </w:p>
    <w:p w14:paraId="226F7197" w14:textId="77777777" w:rsidR="0078484D" w:rsidRDefault="0078484D" w:rsidP="0078484D">
      <w:pPr>
        <w:rPr>
          <w:rFonts w:ascii="Century Gothic" w:hAnsi="Century Gothic"/>
          <w:sz w:val="22"/>
          <w:szCs w:val="22"/>
        </w:rPr>
      </w:pPr>
      <w:r w:rsidRPr="00A950A9">
        <w:rPr>
          <w:rFonts w:ascii="Century Gothic" w:hAnsi="Century Gothic"/>
          <w:sz w:val="22"/>
          <w:szCs w:val="22"/>
        </w:rPr>
        <w:t>This was a year of consultation</w:t>
      </w:r>
      <w:r>
        <w:rPr>
          <w:rFonts w:ascii="Century Gothic" w:hAnsi="Century Gothic"/>
          <w:sz w:val="22"/>
          <w:szCs w:val="22"/>
        </w:rPr>
        <w:t xml:space="preserve"> and consolidation for the Arts in Corrections Network, facilitated by Arts Access Aotearoa. We </w:t>
      </w:r>
      <w:r w:rsidRPr="00A950A9">
        <w:rPr>
          <w:rFonts w:ascii="Century Gothic" w:hAnsi="Century Gothic"/>
          <w:sz w:val="22"/>
          <w:szCs w:val="22"/>
        </w:rPr>
        <w:t>consulted with members of the four regional Network</w:t>
      </w:r>
      <w:r>
        <w:rPr>
          <w:rFonts w:ascii="Century Gothic" w:hAnsi="Century Gothic"/>
          <w:sz w:val="22"/>
          <w:szCs w:val="22"/>
        </w:rPr>
        <w:t>s</w:t>
      </w:r>
      <w:r w:rsidRPr="00A950A9">
        <w:rPr>
          <w:rFonts w:ascii="Century Gothic" w:hAnsi="Century Gothic"/>
          <w:sz w:val="22"/>
          <w:szCs w:val="22"/>
        </w:rPr>
        <w:t xml:space="preserve"> to develop a set of values and principles. </w:t>
      </w:r>
    </w:p>
    <w:p w14:paraId="28658333" w14:textId="77777777" w:rsidR="0078484D" w:rsidRDefault="0078484D" w:rsidP="0078484D">
      <w:pPr>
        <w:rPr>
          <w:rFonts w:ascii="Century Gothic" w:hAnsi="Century Gothic"/>
          <w:sz w:val="22"/>
          <w:szCs w:val="22"/>
        </w:rPr>
      </w:pPr>
    </w:p>
    <w:p w14:paraId="59671118" w14:textId="77777777" w:rsidR="0078484D" w:rsidRDefault="0078484D" w:rsidP="0078484D">
      <w:pPr>
        <w:rPr>
          <w:rFonts w:ascii="Century Gothic" w:hAnsi="Century Gothic"/>
          <w:sz w:val="22"/>
          <w:szCs w:val="22"/>
        </w:rPr>
      </w:pPr>
      <w:r w:rsidRPr="00A950A9">
        <w:rPr>
          <w:rFonts w:ascii="Century Gothic" w:hAnsi="Century Gothic"/>
          <w:sz w:val="22"/>
          <w:szCs w:val="22"/>
        </w:rPr>
        <w:t xml:space="preserve">At the same time, we worked closely with </w:t>
      </w:r>
      <w:r>
        <w:rPr>
          <w:rFonts w:ascii="Century Gothic" w:hAnsi="Century Gothic"/>
          <w:sz w:val="22"/>
          <w:szCs w:val="22"/>
        </w:rPr>
        <w:t xml:space="preserve">the </w:t>
      </w:r>
      <w:r w:rsidRPr="00A950A9">
        <w:rPr>
          <w:rFonts w:ascii="Century Gothic" w:hAnsi="Century Gothic"/>
          <w:sz w:val="22"/>
          <w:szCs w:val="22"/>
        </w:rPr>
        <w:t xml:space="preserve">members to shape the structure and content of </w:t>
      </w:r>
      <w:r>
        <w:rPr>
          <w:rFonts w:ascii="Century Gothic" w:hAnsi="Century Gothic"/>
          <w:sz w:val="22"/>
          <w:szCs w:val="22"/>
        </w:rPr>
        <w:t xml:space="preserve">a publication </w:t>
      </w:r>
      <w:r w:rsidRPr="00A950A9">
        <w:rPr>
          <w:rFonts w:ascii="Century Gothic" w:hAnsi="Century Gothic"/>
          <w:sz w:val="22"/>
          <w:szCs w:val="22"/>
        </w:rPr>
        <w:t>that Arts Access Aotearoa wrote with funding from Manat</w:t>
      </w:r>
      <w:r>
        <w:rPr>
          <w:rFonts w:ascii="Century Gothic" w:hAnsi="Century Gothic"/>
          <w:sz w:val="22"/>
          <w:szCs w:val="22"/>
        </w:rPr>
        <w:t>ū</w:t>
      </w:r>
      <w:r w:rsidRPr="00A950A9">
        <w:rPr>
          <w:rFonts w:ascii="Century Gothic" w:hAnsi="Century Gothic"/>
          <w:sz w:val="22"/>
          <w:szCs w:val="22"/>
        </w:rPr>
        <w:t xml:space="preserve"> Taonga’s Regeneration Fund. </w:t>
      </w:r>
    </w:p>
    <w:p w14:paraId="6207B031" w14:textId="77777777" w:rsidR="0078484D" w:rsidRDefault="0078484D" w:rsidP="0078484D">
      <w:pPr>
        <w:rPr>
          <w:rFonts w:ascii="Century Gothic" w:hAnsi="Century Gothic"/>
          <w:sz w:val="22"/>
          <w:szCs w:val="22"/>
        </w:rPr>
      </w:pPr>
    </w:p>
    <w:p w14:paraId="5BFF25E9" w14:textId="77777777" w:rsidR="0078484D" w:rsidRDefault="0078484D" w:rsidP="0078484D">
      <w:pPr>
        <w:rPr>
          <w:rFonts w:ascii="Century Gothic" w:hAnsi="Century Gothic"/>
          <w:sz w:val="22"/>
          <w:szCs w:val="22"/>
        </w:rPr>
      </w:pPr>
      <w:r w:rsidRPr="00A950A9">
        <w:rPr>
          <w:rFonts w:ascii="Century Gothic" w:hAnsi="Century Gothic"/>
          <w:sz w:val="22"/>
          <w:szCs w:val="22"/>
        </w:rPr>
        <w:t xml:space="preserve">Called </w:t>
      </w:r>
      <w:r w:rsidRPr="00D4545E">
        <w:rPr>
          <w:rFonts w:ascii="Century Gothic" w:hAnsi="Century Gothic"/>
          <w:i/>
          <w:iCs/>
          <w:sz w:val="22"/>
          <w:szCs w:val="22"/>
        </w:rPr>
        <w:t>Te Ara ki Runga | The</w:t>
      </w:r>
      <w:r>
        <w:rPr>
          <w:rFonts w:ascii="Century Gothic" w:hAnsi="Century Gothic"/>
          <w:i/>
          <w:iCs/>
          <w:sz w:val="22"/>
          <w:szCs w:val="22"/>
        </w:rPr>
        <w:t xml:space="preserve"> Path Up</w:t>
      </w:r>
      <w:r w:rsidRPr="00A950A9">
        <w:rPr>
          <w:rFonts w:ascii="Century Gothic" w:hAnsi="Century Gothic"/>
          <w:sz w:val="22"/>
          <w:szCs w:val="22"/>
        </w:rPr>
        <w:t xml:space="preserve">, </w:t>
      </w:r>
      <w:r>
        <w:rPr>
          <w:rFonts w:ascii="Century Gothic" w:hAnsi="Century Gothic"/>
          <w:sz w:val="22"/>
          <w:szCs w:val="22"/>
        </w:rPr>
        <w:t>it’s a practical guide to support Arts in Corrections educators and Corrections staff on how best to deliver sustainable, high-quality art programmes in prisons and Community Corrections.</w:t>
      </w:r>
    </w:p>
    <w:p w14:paraId="665E3AE0" w14:textId="77777777" w:rsidR="0078484D" w:rsidRDefault="0078484D" w:rsidP="0078484D">
      <w:pPr>
        <w:rPr>
          <w:rFonts w:ascii="Century Gothic" w:hAnsi="Century Gothic"/>
          <w:sz w:val="22"/>
          <w:szCs w:val="22"/>
        </w:rPr>
      </w:pPr>
    </w:p>
    <w:p w14:paraId="48059E68" w14:textId="77777777" w:rsidR="0078484D" w:rsidRDefault="0078484D" w:rsidP="0078484D">
      <w:pPr>
        <w:rPr>
          <w:rFonts w:ascii="Century Gothic" w:hAnsi="Century Gothic"/>
          <w:sz w:val="22"/>
          <w:szCs w:val="22"/>
        </w:rPr>
      </w:pPr>
      <w:r w:rsidRPr="008972C6">
        <w:rPr>
          <w:rFonts w:ascii="Century Gothic" w:hAnsi="Century Gothic"/>
          <w:sz w:val="22"/>
          <w:szCs w:val="22"/>
        </w:rPr>
        <w:t>Neil Wallace, our Arts in Corrections Advisor, presented a session at th</w:t>
      </w:r>
      <w:r>
        <w:rPr>
          <w:rFonts w:ascii="Century Gothic" w:hAnsi="Century Gothic"/>
          <w:sz w:val="22"/>
          <w:szCs w:val="22"/>
        </w:rPr>
        <w:t>e</w:t>
      </w:r>
      <w:r w:rsidRPr="008972C6">
        <w:rPr>
          <w:rFonts w:ascii="Century Gothic" w:hAnsi="Century Gothic"/>
          <w:sz w:val="22"/>
          <w:szCs w:val="22"/>
        </w:rPr>
        <w:t xml:space="preserve"> International Teaching Artist Conference in Auckland and spoke at various events throughout the year, </w:t>
      </w:r>
      <w:r>
        <w:rPr>
          <w:rFonts w:ascii="Century Gothic" w:hAnsi="Century Gothic"/>
          <w:sz w:val="22"/>
          <w:szCs w:val="22"/>
        </w:rPr>
        <w:t xml:space="preserve">advocating for </w:t>
      </w:r>
      <w:r w:rsidRPr="008972C6">
        <w:rPr>
          <w:rFonts w:ascii="Century Gothic" w:hAnsi="Century Gothic"/>
          <w:sz w:val="22"/>
          <w:szCs w:val="22"/>
        </w:rPr>
        <w:t>the important role of the arts in supporting prisoner rehabilitation and reintegration.</w:t>
      </w:r>
    </w:p>
    <w:p w14:paraId="1A9ADF5D" w14:textId="77777777" w:rsidR="0078484D" w:rsidRDefault="0078484D" w:rsidP="0078484D">
      <w:pPr>
        <w:rPr>
          <w:rFonts w:ascii="Century Gothic" w:hAnsi="Century Gothic"/>
          <w:sz w:val="22"/>
          <w:szCs w:val="22"/>
        </w:rPr>
      </w:pPr>
    </w:p>
    <w:p w14:paraId="4277B59F" w14:textId="77777777" w:rsidR="0078484D" w:rsidRPr="008972C6" w:rsidRDefault="0078484D" w:rsidP="0078484D">
      <w:pPr>
        <w:rPr>
          <w:rFonts w:ascii="Century Gothic" w:hAnsi="Century Gothic"/>
          <w:sz w:val="22"/>
          <w:szCs w:val="22"/>
        </w:rPr>
      </w:pPr>
      <w:r w:rsidRPr="008972C6">
        <w:rPr>
          <w:rFonts w:ascii="Century Gothic" w:hAnsi="Century Gothic"/>
          <w:sz w:val="22"/>
          <w:szCs w:val="22"/>
        </w:rPr>
        <w:t xml:space="preserve">This included </w:t>
      </w:r>
      <w:r>
        <w:rPr>
          <w:rFonts w:ascii="Century Gothic" w:hAnsi="Century Gothic"/>
          <w:sz w:val="22"/>
          <w:szCs w:val="22"/>
        </w:rPr>
        <w:t xml:space="preserve">Neil’s </w:t>
      </w:r>
      <w:r w:rsidRPr="008972C6">
        <w:rPr>
          <w:rFonts w:ascii="Century Gothic" w:hAnsi="Century Gothic"/>
          <w:sz w:val="22"/>
          <w:szCs w:val="22"/>
        </w:rPr>
        <w:t xml:space="preserve">speech at the premiere in Auckland of </w:t>
      </w:r>
      <w:r w:rsidRPr="008972C6">
        <w:rPr>
          <w:rFonts w:ascii="Century Gothic" w:hAnsi="Century Gothic"/>
          <w:i/>
          <w:iCs/>
          <w:sz w:val="22"/>
          <w:szCs w:val="22"/>
        </w:rPr>
        <w:t>Sing Sing</w:t>
      </w:r>
      <w:r w:rsidRPr="008972C6">
        <w:rPr>
          <w:rFonts w:ascii="Century Gothic" w:hAnsi="Century Gothic"/>
          <w:sz w:val="22"/>
          <w:szCs w:val="22"/>
        </w:rPr>
        <w:t>, a movie set in Sing Sing Correctional Facility in New York state.</w:t>
      </w:r>
      <w:r>
        <w:rPr>
          <w:rFonts w:ascii="Century Gothic" w:hAnsi="Century Gothic"/>
          <w:sz w:val="22"/>
          <w:szCs w:val="22"/>
        </w:rPr>
        <w:t xml:space="preserve"> In his review, Neil writes: “</w:t>
      </w:r>
      <w:r w:rsidRPr="007D6563">
        <w:rPr>
          <w:rFonts w:ascii="Century Gothic" w:hAnsi="Century Gothic"/>
          <w:sz w:val="22"/>
          <w:szCs w:val="22"/>
        </w:rPr>
        <w:t xml:space="preserve">Decision-makers – policymakers, funders, educators – need to see </w:t>
      </w:r>
      <w:r w:rsidRPr="00B435CD">
        <w:rPr>
          <w:rFonts w:ascii="Century Gothic" w:hAnsi="Century Gothic"/>
          <w:i/>
          <w:iCs/>
          <w:sz w:val="22"/>
          <w:szCs w:val="22"/>
        </w:rPr>
        <w:t>Sing Sing</w:t>
      </w:r>
      <w:r w:rsidRPr="007D6563">
        <w:rPr>
          <w:rFonts w:ascii="Century Gothic" w:hAnsi="Century Gothic"/>
          <w:sz w:val="22"/>
          <w:szCs w:val="22"/>
        </w:rPr>
        <w:t>. It is a clear and compelling case why arts programmes must be prioritised within prisons. The results are undeniable: safer communities, reduced recidivism and lives transformed.</w:t>
      </w:r>
      <w:r>
        <w:rPr>
          <w:rFonts w:ascii="Century Gothic" w:hAnsi="Century Gothic"/>
          <w:sz w:val="22"/>
          <w:szCs w:val="22"/>
        </w:rPr>
        <w:t>”</w:t>
      </w:r>
      <w:r w:rsidRPr="007D6563">
        <w:rPr>
          <w:rFonts w:ascii="Century Gothic" w:hAnsi="Century Gothic"/>
          <w:sz w:val="22"/>
          <w:szCs w:val="22"/>
        </w:rPr>
        <w:t> </w:t>
      </w:r>
    </w:p>
    <w:p w14:paraId="057F6F81" w14:textId="77777777" w:rsidR="0078484D" w:rsidRPr="008972C6" w:rsidRDefault="0078484D" w:rsidP="0078484D">
      <w:pPr>
        <w:rPr>
          <w:rFonts w:ascii="Century Gothic" w:hAnsi="Century Gothic"/>
          <w:b/>
          <w:bCs/>
          <w:sz w:val="22"/>
          <w:szCs w:val="22"/>
        </w:rPr>
      </w:pPr>
    </w:p>
    <w:p w14:paraId="04E55A12" w14:textId="77777777" w:rsidR="0078484D" w:rsidRPr="00A950A9" w:rsidRDefault="0078484D" w:rsidP="0078484D">
      <w:pPr>
        <w:rPr>
          <w:rFonts w:ascii="Century Gothic" w:hAnsi="Century Gothic"/>
          <w:b/>
          <w:bCs/>
          <w:sz w:val="22"/>
          <w:szCs w:val="22"/>
        </w:rPr>
      </w:pPr>
      <w:r>
        <w:rPr>
          <w:rFonts w:ascii="Century Gothic" w:hAnsi="Century Gothic"/>
          <w:b/>
          <w:bCs/>
          <w:sz w:val="22"/>
          <w:szCs w:val="22"/>
        </w:rPr>
        <w:t>Taha Hotu: leaning differently in the wind</w:t>
      </w:r>
    </w:p>
    <w:p w14:paraId="6DBD0C79" w14:textId="77777777" w:rsidR="0078484D" w:rsidRPr="003F010E" w:rsidRDefault="0078484D" w:rsidP="0078484D">
      <w:pPr>
        <w:rPr>
          <w:rFonts w:ascii="Century Gothic" w:hAnsi="Century Gothic"/>
          <w:sz w:val="22"/>
          <w:szCs w:val="22"/>
        </w:rPr>
      </w:pPr>
      <w:r>
        <w:rPr>
          <w:rFonts w:ascii="Century Gothic" w:hAnsi="Century Gothic"/>
          <w:sz w:val="22"/>
          <w:szCs w:val="22"/>
        </w:rPr>
        <w:lastRenderedPageBreak/>
        <w:t xml:space="preserve">This year, </w:t>
      </w:r>
      <w:r w:rsidRPr="003941C9">
        <w:rPr>
          <w:rFonts w:ascii="Century Gothic" w:hAnsi="Century Gothic"/>
          <w:sz w:val="22"/>
          <w:szCs w:val="22"/>
        </w:rPr>
        <w:t xml:space="preserve">Arts Access Aotearoa’s support for Deaf and disabled artists made significant progress, including the gifting of </w:t>
      </w:r>
      <w:r>
        <w:rPr>
          <w:rFonts w:ascii="Century Gothic" w:hAnsi="Century Gothic"/>
          <w:sz w:val="22"/>
          <w:szCs w:val="22"/>
        </w:rPr>
        <w:t xml:space="preserve">its </w:t>
      </w:r>
      <w:r w:rsidRPr="003941C9">
        <w:rPr>
          <w:rFonts w:ascii="Century Gothic" w:hAnsi="Century Gothic"/>
          <w:sz w:val="22"/>
          <w:szCs w:val="22"/>
        </w:rPr>
        <w:t xml:space="preserve">name “Taha Hotu” by performance artist Rodney Bell </w:t>
      </w:r>
      <w:r w:rsidRPr="003F010E">
        <w:rPr>
          <w:rFonts w:ascii="Century Gothic" w:hAnsi="Century Gothic"/>
          <w:sz w:val="22"/>
          <w:szCs w:val="22"/>
        </w:rPr>
        <w:t>(Ngaati Rooraa).</w:t>
      </w:r>
    </w:p>
    <w:p w14:paraId="0894770B" w14:textId="77777777" w:rsidR="0078484D" w:rsidRPr="003F010E" w:rsidRDefault="0078484D" w:rsidP="0078484D">
      <w:pPr>
        <w:rPr>
          <w:rFonts w:ascii="Century Gothic" w:hAnsi="Century Gothic"/>
          <w:sz w:val="22"/>
          <w:szCs w:val="22"/>
        </w:rPr>
      </w:pPr>
    </w:p>
    <w:p w14:paraId="42A7A8DA" w14:textId="77777777" w:rsidR="0078484D" w:rsidRPr="003F010E" w:rsidRDefault="0078484D" w:rsidP="0078484D">
      <w:pPr>
        <w:rPr>
          <w:rFonts w:ascii="Century Gothic" w:hAnsi="Century Gothic"/>
          <w:sz w:val="22"/>
          <w:szCs w:val="22"/>
        </w:rPr>
      </w:pPr>
      <w:r w:rsidRPr="003F010E">
        <w:rPr>
          <w:rFonts w:ascii="Century Gothic" w:hAnsi="Century Gothic"/>
          <w:sz w:val="22"/>
          <w:szCs w:val="22"/>
        </w:rPr>
        <w:t>Explaining the name, Rodney wrote: “As a disabled community I believe we all lean differently in the wind so let’s hold on to the desire to lean towards each other, especially when we are in need of community or support.”</w:t>
      </w:r>
    </w:p>
    <w:p w14:paraId="70D7675D" w14:textId="77777777" w:rsidR="00B91C9C" w:rsidRPr="00004B99" w:rsidRDefault="0078484D" w:rsidP="00B91C9C">
      <w:pPr>
        <w:spacing w:after="160" w:line="259" w:lineRule="auto"/>
        <w:rPr>
          <w:rFonts w:ascii="Century Gothic" w:hAnsi="Century Gothic"/>
          <w:sz w:val="22"/>
          <w:szCs w:val="22"/>
        </w:rPr>
      </w:pPr>
      <w:r w:rsidRPr="003F010E">
        <w:rPr>
          <w:rFonts w:ascii="Century Gothic" w:hAnsi="Century Gothic"/>
          <w:sz w:val="22"/>
          <w:szCs w:val="22"/>
        </w:rPr>
        <w:br/>
      </w:r>
      <w:r w:rsidR="00B91C9C" w:rsidRPr="00871AD8">
        <w:rPr>
          <w:rFonts w:ascii="Century Gothic" w:hAnsi="Century Gothic"/>
          <w:sz w:val="22"/>
          <w:szCs w:val="22"/>
        </w:rPr>
        <w:t xml:space="preserve">The logo was designed by Kim Anderson, a disabled designer, illustrator and writer. Reflecting the overall kaupapa of Taha Hotu, it </w:t>
      </w:r>
      <w:r w:rsidR="00B91C9C" w:rsidRPr="00004B99">
        <w:rPr>
          <w:rFonts w:ascii="Century Gothic" w:hAnsi="Century Gothic"/>
          <w:sz w:val="22"/>
          <w:szCs w:val="22"/>
        </w:rPr>
        <w:t>includes connection and invitation (hands), an art</w:t>
      </w:r>
      <w:r w:rsidR="00B91C9C" w:rsidRPr="00871AD8">
        <w:rPr>
          <w:rFonts w:ascii="Century Gothic" w:hAnsi="Century Gothic"/>
          <w:sz w:val="22"/>
          <w:szCs w:val="22"/>
        </w:rPr>
        <w:t>s</w:t>
      </w:r>
      <w:r w:rsidR="00B91C9C" w:rsidRPr="00004B99">
        <w:rPr>
          <w:rFonts w:ascii="Century Gothic" w:hAnsi="Century Gothic"/>
          <w:sz w:val="22"/>
          <w:szCs w:val="22"/>
        </w:rPr>
        <w:t xml:space="preserve"> practice (rough texture), plus a journey, support and growth (harakeke).</w:t>
      </w:r>
    </w:p>
    <w:p w14:paraId="321CF724" w14:textId="77777777" w:rsidR="0078484D" w:rsidRPr="003F010E" w:rsidRDefault="0078484D" w:rsidP="0078484D">
      <w:pPr>
        <w:rPr>
          <w:rFonts w:ascii="Century Gothic" w:hAnsi="Century Gothic"/>
          <w:sz w:val="22"/>
          <w:szCs w:val="22"/>
        </w:rPr>
      </w:pPr>
      <w:r w:rsidRPr="003F010E">
        <w:rPr>
          <w:rFonts w:ascii="Century Gothic" w:hAnsi="Century Gothic"/>
          <w:sz w:val="22"/>
          <w:szCs w:val="22"/>
        </w:rPr>
        <w:t xml:space="preserve">Taha Hotu Deaf and Disabled Artists Initiative is a disability-led space for Deaf and disabled artists to network, collaborate and support each other. </w:t>
      </w:r>
    </w:p>
    <w:p w14:paraId="1C41E11E" w14:textId="77777777" w:rsidR="0078484D" w:rsidRPr="003F010E" w:rsidRDefault="0078484D" w:rsidP="0078484D">
      <w:pPr>
        <w:rPr>
          <w:rFonts w:ascii="Century Gothic" w:hAnsi="Century Gothic"/>
          <w:sz w:val="22"/>
          <w:szCs w:val="22"/>
        </w:rPr>
      </w:pPr>
    </w:p>
    <w:p w14:paraId="266608DA" w14:textId="77777777" w:rsidR="0078484D" w:rsidRPr="003F010E" w:rsidRDefault="0078484D" w:rsidP="0078484D">
      <w:pPr>
        <w:rPr>
          <w:rFonts w:ascii="Century Gothic" w:hAnsi="Century Gothic"/>
          <w:sz w:val="22"/>
          <w:szCs w:val="22"/>
        </w:rPr>
      </w:pPr>
      <w:r w:rsidRPr="003F010E">
        <w:rPr>
          <w:rFonts w:ascii="Century Gothic" w:hAnsi="Century Gothic"/>
          <w:sz w:val="22"/>
          <w:szCs w:val="22"/>
        </w:rPr>
        <w:t xml:space="preserve">With funding through Manatū Taonga’s Regeneration Fund and in consultation with Deaf and disabled artists, Arts Access Aotearoa developed resources and worked on building a website for Taha Hotu with our strategic partner, Flightdec. The website, to be launched in 2025, will host resources for artists, including in NZSL and Easy Read, across a range of topics such as creating an artist CV, budgeting and creative rights. </w:t>
      </w:r>
    </w:p>
    <w:p w14:paraId="336E5B94" w14:textId="77777777" w:rsidR="0078484D" w:rsidRPr="003F010E" w:rsidRDefault="0078484D" w:rsidP="0078484D">
      <w:pPr>
        <w:rPr>
          <w:rFonts w:ascii="Century Gothic" w:hAnsi="Century Gothic"/>
          <w:sz w:val="22"/>
          <w:szCs w:val="22"/>
        </w:rPr>
      </w:pPr>
    </w:p>
    <w:p w14:paraId="2BBC0213" w14:textId="77777777" w:rsidR="0078484D" w:rsidRPr="003F010E" w:rsidRDefault="0078484D" w:rsidP="0078484D">
      <w:pPr>
        <w:rPr>
          <w:rFonts w:ascii="Century Gothic" w:hAnsi="Century Gothic"/>
          <w:b/>
          <w:bCs/>
          <w:sz w:val="22"/>
          <w:szCs w:val="22"/>
        </w:rPr>
      </w:pPr>
      <w:r w:rsidRPr="003F010E">
        <w:rPr>
          <w:rFonts w:ascii="Century Gothic" w:hAnsi="Century Gothic"/>
          <w:sz w:val="22"/>
          <w:szCs w:val="22"/>
        </w:rPr>
        <w:t>You can read more about the development of Taha Hotu on pages ? and ?</w:t>
      </w:r>
    </w:p>
    <w:p w14:paraId="66A86D6A" w14:textId="77777777" w:rsidR="0078484D" w:rsidRPr="003F010E" w:rsidRDefault="0078484D" w:rsidP="0078484D">
      <w:pPr>
        <w:rPr>
          <w:rFonts w:ascii="Century Gothic" w:hAnsi="Century Gothic"/>
          <w:b/>
          <w:bCs/>
          <w:sz w:val="22"/>
          <w:szCs w:val="22"/>
        </w:rPr>
      </w:pPr>
    </w:p>
    <w:p w14:paraId="667A6588" w14:textId="77777777" w:rsidR="0078484D" w:rsidRPr="003F010E" w:rsidRDefault="0078484D" w:rsidP="0078484D">
      <w:pPr>
        <w:rPr>
          <w:rFonts w:ascii="Century Gothic" w:hAnsi="Century Gothic"/>
          <w:b/>
          <w:bCs/>
          <w:sz w:val="22"/>
          <w:szCs w:val="22"/>
        </w:rPr>
      </w:pPr>
      <w:r w:rsidRPr="003F010E">
        <w:rPr>
          <w:rFonts w:ascii="Century Gothic" w:hAnsi="Century Gothic"/>
          <w:b/>
          <w:bCs/>
          <w:sz w:val="22"/>
          <w:szCs w:val="22"/>
        </w:rPr>
        <w:t xml:space="preserve">Influencing the influencers </w:t>
      </w:r>
    </w:p>
    <w:p w14:paraId="0095ED13" w14:textId="77777777" w:rsidR="0078484D" w:rsidRDefault="0078484D" w:rsidP="0078484D">
      <w:pPr>
        <w:rPr>
          <w:rFonts w:ascii="Century Gothic" w:hAnsi="Century Gothic"/>
          <w:sz w:val="22"/>
          <w:szCs w:val="22"/>
        </w:rPr>
      </w:pPr>
      <w:r>
        <w:rPr>
          <w:rFonts w:ascii="Century Gothic" w:hAnsi="Century Gothic"/>
          <w:sz w:val="22"/>
          <w:szCs w:val="22"/>
        </w:rPr>
        <w:t>Both central and local government are key players in ensuring a healthy arts infrastructure.</w:t>
      </w:r>
    </w:p>
    <w:p w14:paraId="12B49D24" w14:textId="77777777" w:rsidR="0078484D" w:rsidRDefault="0078484D" w:rsidP="0078484D">
      <w:pPr>
        <w:rPr>
          <w:rFonts w:ascii="Century Gothic" w:hAnsi="Century Gothic"/>
          <w:sz w:val="22"/>
          <w:szCs w:val="22"/>
        </w:rPr>
      </w:pPr>
    </w:p>
    <w:p w14:paraId="35FD1A23" w14:textId="77777777" w:rsidR="0078484D" w:rsidRDefault="0078484D" w:rsidP="0078484D">
      <w:pPr>
        <w:rPr>
          <w:rFonts w:ascii="Century Gothic" w:hAnsi="Century Gothic"/>
          <w:sz w:val="22"/>
          <w:szCs w:val="22"/>
        </w:rPr>
      </w:pPr>
      <w:r>
        <w:rPr>
          <w:rFonts w:ascii="Century Gothic" w:hAnsi="Century Gothic"/>
          <w:sz w:val="22"/>
          <w:szCs w:val="22"/>
        </w:rPr>
        <w:t>In May, Arts Access Aotearoa prepared a submission to the Wellington City Council about its</w:t>
      </w:r>
      <w:r w:rsidRPr="00BA022D">
        <w:rPr>
          <w:rFonts w:ascii="Century Gothic" w:hAnsi="Century Gothic"/>
          <w:sz w:val="22"/>
          <w:szCs w:val="22"/>
          <w:lang w:val="en-NZ"/>
        </w:rPr>
        <w:t xml:space="preserve"> Long-Term Plan 2024</w:t>
      </w:r>
      <w:r>
        <w:rPr>
          <w:rFonts w:ascii="Century Gothic" w:hAnsi="Century Gothic"/>
          <w:sz w:val="22"/>
          <w:szCs w:val="22"/>
          <w:lang w:val="en-NZ"/>
        </w:rPr>
        <w:t xml:space="preserve"> – </w:t>
      </w:r>
      <w:r w:rsidRPr="00BA022D">
        <w:rPr>
          <w:rFonts w:ascii="Century Gothic" w:hAnsi="Century Gothic"/>
          <w:sz w:val="22"/>
          <w:szCs w:val="22"/>
          <w:lang w:val="en-NZ"/>
        </w:rPr>
        <w:t>2034</w:t>
      </w:r>
      <w:r>
        <w:rPr>
          <w:rFonts w:ascii="Century Gothic" w:hAnsi="Century Gothic"/>
          <w:sz w:val="22"/>
          <w:szCs w:val="22"/>
        </w:rPr>
        <w:t>.</w:t>
      </w:r>
    </w:p>
    <w:p w14:paraId="49E08E90" w14:textId="77777777" w:rsidR="0078484D" w:rsidRDefault="0078484D" w:rsidP="0078484D">
      <w:pPr>
        <w:rPr>
          <w:rFonts w:ascii="Century Gothic" w:hAnsi="Century Gothic"/>
          <w:sz w:val="22"/>
          <w:szCs w:val="22"/>
        </w:rPr>
      </w:pPr>
    </w:p>
    <w:p w14:paraId="46CA0460" w14:textId="77777777" w:rsidR="0078484D" w:rsidRDefault="0078484D" w:rsidP="0078484D">
      <w:pPr>
        <w:rPr>
          <w:rFonts w:ascii="Century Gothic" w:hAnsi="Century Gothic"/>
          <w:sz w:val="22"/>
          <w:szCs w:val="22"/>
        </w:rPr>
      </w:pPr>
      <w:r>
        <w:rPr>
          <w:rFonts w:ascii="Century Gothic" w:hAnsi="Century Gothic"/>
          <w:sz w:val="22"/>
          <w:szCs w:val="22"/>
        </w:rPr>
        <w:t>In</w:t>
      </w:r>
      <w:r w:rsidRPr="00A950A9">
        <w:rPr>
          <w:rFonts w:ascii="Century Gothic" w:hAnsi="Century Gothic"/>
          <w:sz w:val="22"/>
          <w:szCs w:val="22"/>
        </w:rPr>
        <w:t xml:space="preserve"> November, </w:t>
      </w:r>
      <w:r>
        <w:rPr>
          <w:rFonts w:ascii="Century Gothic" w:hAnsi="Century Gothic"/>
          <w:sz w:val="22"/>
          <w:szCs w:val="22"/>
        </w:rPr>
        <w:t xml:space="preserve">we submitted our response to </w:t>
      </w:r>
      <w:r w:rsidRPr="00A950A9">
        <w:rPr>
          <w:rFonts w:ascii="Century Gothic" w:hAnsi="Century Gothic"/>
          <w:sz w:val="22"/>
          <w:szCs w:val="22"/>
        </w:rPr>
        <w:t>the government</w:t>
      </w:r>
      <w:r>
        <w:rPr>
          <w:rFonts w:ascii="Century Gothic" w:hAnsi="Century Gothic"/>
          <w:sz w:val="22"/>
          <w:szCs w:val="22"/>
        </w:rPr>
        <w:t>’s</w:t>
      </w:r>
      <w:r w:rsidRPr="00A950A9">
        <w:rPr>
          <w:rFonts w:ascii="Century Gothic" w:hAnsi="Century Gothic"/>
          <w:sz w:val="22"/>
          <w:szCs w:val="22"/>
        </w:rPr>
        <w:t xml:space="preserve"> draft </w:t>
      </w:r>
      <w:r>
        <w:rPr>
          <w:rFonts w:ascii="Century Gothic" w:hAnsi="Century Gothic"/>
          <w:sz w:val="22"/>
          <w:szCs w:val="22"/>
        </w:rPr>
        <w:t xml:space="preserve">arts </w:t>
      </w:r>
      <w:r w:rsidRPr="00A950A9">
        <w:rPr>
          <w:rFonts w:ascii="Century Gothic" w:hAnsi="Century Gothic"/>
          <w:sz w:val="22"/>
          <w:szCs w:val="22"/>
        </w:rPr>
        <w:t>strategy, Amplify</w:t>
      </w:r>
      <w:r>
        <w:rPr>
          <w:rFonts w:ascii="Century Gothic" w:hAnsi="Century Gothic"/>
          <w:sz w:val="22"/>
          <w:szCs w:val="22"/>
        </w:rPr>
        <w:t>. Our key message was that accessibility must be an integral part of the strategy.</w:t>
      </w:r>
    </w:p>
    <w:p w14:paraId="4F16BD74" w14:textId="77777777" w:rsidR="0078484D" w:rsidRDefault="0078484D" w:rsidP="0078484D">
      <w:pPr>
        <w:rPr>
          <w:rFonts w:ascii="Century Gothic" w:hAnsi="Century Gothic"/>
          <w:sz w:val="22"/>
          <w:szCs w:val="22"/>
        </w:rPr>
      </w:pPr>
    </w:p>
    <w:p w14:paraId="366ED82B" w14:textId="77777777" w:rsidR="0078484D" w:rsidRDefault="0078484D" w:rsidP="0078484D">
      <w:pPr>
        <w:rPr>
          <w:rFonts w:ascii="Century Gothic" w:hAnsi="Century Gothic"/>
          <w:sz w:val="22"/>
          <w:szCs w:val="22"/>
        </w:rPr>
      </w:pPr>
      <w:r>
        <w:rPr>
          <w:rFonts w:ascii="Century Gothic" w:hAnsi="Century Gothic"/>
          <w:sz w:val="22"/>
          <w:szCs w:val="22"/>
        </w:rPr>
        <w:t xml:space="preserve">And in December, Arts Access Aotearoa expressed its opposition to the government’s Treaty Principles Bill. </w:t>
      </w:r>
    </w:p>
    <w:p w14:paraId="5567B8F8" w14:textId="77777777" w:rsidR="0078484D" w:rsidRDefault="0078484D" w:rsidP="0078484D">
      <w:pPr>
        <w:rPr>
          <w:rFonts w:ascii="Century Gothic" w:hAnsi="Century Gothic"/>
          <w:sz w:val="22"/>
          <w:szCs w:val="22"/>
        </w:rPr>
      </w:pPr>
    </w:p>
    <w:p w14:paraId="072FE9A6" w14:textId="77777777" w:rsidR="0078484D" w:rsidRPr="00A950A9" w:rsidRDefault="0078484D" w:rsidP="0078484D">
      <w:pPr>
        <w:rPr>
          <w:rFonts w:ascii="Century Gothic" w:hAnsi="Century Gothic"/>
          <w:sz w:val="22"/>
          <w:szCs w:val="22"/>
        </w:rPr>
      </w:pPr>
      <w:r>
        <w:rPr>
          <w:rFonts w:ascii="Century Gothic" w:hAnsi="Century Gothic"/>
          <w:sz w:val="22"/>
          <w:szCs w:val="22"/>
        </w:rPr>
        <w:t>We also continue to work with Creative New Zealand on the implementation of its T</w:t>
      </w:r>
      <w:r w:rsidRPr="00CB1373">
        <w:rPr>
          <w:rFonts w:ascii="Century Gothic" w:hAnsi="Century Gothic"/>
          <w:sz w:val="22"/>
          <w:szCs w:val="22"/>
        </w:rPr>
        <w:t>apatahi Accessibility Policy and Action Plan 2023 – 2028,</w:t>
      </w:r>
      <w:r>
        <w:rPr>
          <w:rFonts w:ascii="Century Gothic" w:hAnsi="Century Gothic"/>
          <w:sz w:val="22"/>
          <w:szCs w:val="22"/>
        </w:rPr>
        <w:t xml:space="preserve"> outlining the ways it will work for all New Zealanders, </w:t>
      </w:r>
      <w:r w:rsidRPr="00A00885">
        <w:rPr>
          <w:rFonts w:ascii="Century Gothic" w:hAnsi="Century Gothic"/>
          <w:sz w:val="22"/>
          <w:szCs w:val="22"/>
        </w:rPr>
        <w:t>with a focus on Deaf and disabled artists and arts practitioners, turi Māori (Māori Deaf), tāngata whaikaha Māori (disabled Māori) and disability communities.</w:t>
      </w:r>
      <w:r w:rsidRPr="00CB1373">
        <w:rPr>
          <w:rFonts w:ascii="Century Gothic" w:hAnsi="Century Gothic"/>
          <w:sz w:val="22"/>
          <w:szCs w:val="22"/>
        </w:rPr>
        <w:t> </w:t>
      </w:r>
    </w:p>
    <w:p w14:paraId="542339D4" w14:textId="77777777" w:rsidR="0078484D" w:rsidRDefault="0078484D" w:rsidP="0078484D">
      <w:pPr>
        <w:rPr>
          <w:rFonts w:ascii="Century Gothic" w:hAnsi="Century Gothic"/>
          <w:b/>
          <w:bCs/>
          <w:sz w:val="22"/>
          <w:szCs w:val="22"/>
        </w:rPr>
      </w:pPr>
    </w:p>
    <w:p w14:paraId="666E6084" w14:textId="77777777" w:rsidR="0078484D" w:rsidRPr="00A950A9" w:rsidRDefault="0078484D" w:rsidP="0078484D">
      <w:pPr>
        <w:rPr>
          <w:rFonts w:ascii="Century Gothic" w:hAnsi="Century Gothic"/>
          <w:b/>
          <w:bCs/>
          <w:sz w:val="22"/>
          <w:szCs w:val="22"/>
        </w:rPr>
      </w:pPr>
      <w:r w:rsidRPr="00A950A9">
        <w:rPr>
          <w:rFonts w:ascii="Century Gothic" w:hAnsi="Century Gothic"/>
          <w:b/>
          <w:bCs/>
          <w:sz w:val="22"/>
          <w:szCs w:val="22"/>
        </w:rPr>
        <w:t>Funding and finances</w:t>
      </w:r>
    </w:p>
    <w:p w14:paraId="16B9E926" w14:textId="77777777" w:rsidR="0078484D" w:rsidRPr="00A950A9" w:rsidRDefault="0078484D" w:rsidP="0078484D">
      <w:pPr>
        <w:pStyle w:val="NormalWeb"/>
        <w:shd w:val="clear" w:color="auto" w:fill="FFFFFF"/>
        <w:spacing w:before="0" w:beforeAutospacing="0"/>
        <w:rPr>
          <w:sz w:val="22"/>
          <w:szCs w:val="22"/>
        </w:rPr>
      </w:pPr>
      <w:r w:rsidRPr="00A950A9">
        <w:rPr>
          <w:rFonts w:cs="Helvetica"/>
          <w:color w:val="000000"/>
          <w:sz w:val="22"/>
          <w:szCs w:val="22"/>
        </w:rPr>
        <w:t>We acknowledge all of Arts Access Aotearoa’s </w:t>
      </w:r>
      <w:r w:rsidRPr="00A950A9">
        <w:rPr>
          <w:rFonts w:eastAsiaTheme="majorEastAsia" w:cs="Helvetica"/>
          <w:sz w:val="22"/>
          <w:szCs w:val="22"/>
        </w:rPr>
        <w:t>funders, sponsors and supporters</w:t>
      </w:r>
      <w:r w:rsidRPr="00A950A9">
        <w:rPr>
          <w:rFonts w:cs="Helvetica"/>
          <w:color w:val="000000"/>
          <w:sz w:val="22"/>
          <w:szCs w:val="22"/>
        </w:rPr>
        <w:t xml:space="preserve">. </w:t>
      </w:r>
      <w:r>
        <w:rPr>
          <w:rFonts w:cs="Helvetica"/>
          <w:color w:val="000000"/>
          <w:sz w:val="22"/>
          <w:szCs w:val="22"/>
        </w:rPr>
        <w:t xml:space="preserve">Our </w:t>
      </w:r>
      <w:r w:rsidRPr="00A950A9">
        <w:rPr>
          <w:sz w:val="22"/>
          <w:szCs w:val="22"/>
        </w:rPr>
        <w:t xml:space="preserve"> activities across the country would not be possible without the grants, donations and in-kind support we receive. We are grateful to Creative New Zealand for its vital core funding. In addition, we have contracts with Ara Poutama Aotearoa and Manatū Taonga, and significant grants from Foundation North, Auckland Council and Wellington City Council.</w:t>
      </w:r>
    </w:p>
    <w:p w14:paraId="306B1510" w14:textId="146ADB4E" w:rsidR="003130B0" w:rsidRDefault="00690810" w:rsidP="003130B0">
      <w:pPr>
        <w:rPr>
          <w:rFonts w:ascii="Century Gothic" w:hAnsi="Century Gothic"/>
          <w:sz w:val="22"/>
          <w:szCs w:val="22"/>
        </w:rPr>
      </w:pPr>
      <w:r>
        <w:rPr>
          <w:rFonts w:ascii="Century Gothic" w:hAnsi="Century Gothic"/>
          <w:sz w:val="22"/>
          <w:szCs w:val="22"/>
        </w:rPr>
        <w:t>In December</w:t>
      </w:r>
      <w:r w:rsidR="003130B0" w:rsidRPr="00A950A9">
        <w:rPr>
          <w:rFonts w:ascii="Century Gothic" w:hAnsi="Century Gothic"/>
          <w:sz w:val="22"/>
          <w:szCs w:val="22"/>
        </w:rPr>
        <w:t xml:space="preserve">, </w:t>
      </w:r>
      <w:r w:rsidR="003130B0">
        <w:rPr>
          <w:rFonts w:ascii="Century Gothic" w:hAnsi="Century Gothic"/>
          <w:sz w:val="22"/>
          <w:szCs w:val="22"/>
        </w:rPr>
        <w:t xml:space="preserve">Arts Access Aotearoa launched its new </w:t>
      </w:r>
      <w:r w:rsidR="003130B0" w:rsidRPr="00A950A9">
        <w:rPr>
          <w:rFonts w:ascii="Century Gothic" w:hAnsi="Century Gothic"/>
          <w:sz w:val="22"/>
          <w:szCs w:val="22"/>
        </w:rPr>
        <w:t>f</w:t>
      </w:r>
      <w:r w:rsidR="003130B0">
        <w:rPr>
          <w:rFonts w:ascii="Century Gothic" w:hAnsi="Century Gothic"/>
          <w:sz w:val="22"/>
          <w:szCs w:val="22"/>
        </w:rPr>
        <w:t>u</w:t>
      </w:r>
      <w:r w:rsidR="003130B0" w:rsidRPr="00A950A9">
        <w:rPr>
          <w:rFonts w:ascii="Century Gothic" w:hAnsi="Century Gothic"/>
          <w:sz w:val="22"/>
          <w:szCs w:val="22"/>
        </w:rPr>
        <w:t xml:space="preserve">ndraising </w:t>
      </w:r>
      <w:r w:rsidR="003130B0">
        <w:rPr>
          <w:rFonts w:ascii="Century Gothic" w:hAnsi="Century Gothic"/>
          <w:sz w:val="22"/>
          <w:szCs w:val="22"/>
        </w:rPr>
        <w:t>strategy with a campaign to diversify its funding sources and help ensure a strong future.</w:t>
      </w:r>
    </w:p>
    <w:p w14:paraId="5EF47E33" w14:textId="77777777" w:rsidR="00FE088D" w:rsidRDefault="00FE088D" w:rsidP="0078484D">
      <w:pPr>
        <w:rPr>
          <w:rFonts w:ascii="Century Gothic" w:hAnsi="Century Gothic"/>
          <w:sz w:val="22"/>
          <w:szCs w:val="22"/>
        </w:rPr>
      </w:pPr>
    </w:p>
    <w:p w14:paraId="75320ED9" w14:textId="7598092F" w:rsidR="0078484D" w:rsidRPr="00A950A9" w:rsidRDefault="00F85231" w:rsidP="0078484D">
      <w:pPr>
        <w:rPr>
          <w:rFonts w:ascii="Century Gothic" w:hAnsi="Century Gothic"/>
          <w:sz w:val="22"/>
          <w:szCs w:val="22"/>
        </w:rPr>
      </w:pPr>
      <w:r>
        <w:rPr>
          <w:rFonts w:ascii="Century Gothic" w:hAnsi="Century Gothic"/>
          <w:sz w:val="22"/>
          <w:szCs w:val="22"/>
        </w:rPr>
        <w:t>In a competitive funding environment, w</w:t>
      </w:r>
      <w:r w:rsidR="0078484D">
        <w:rPr>
          <w:rFonts w:ascii="Century Gothic" w:hAnsi="Century Gothic"/>
          <w:sz w:val="22"/>
          <w:szCs w:val="22"/>
        </w:rPr>
        <w:t>e were pleased to report a surplus at the end of the year. This aligns with our overall objective of being financially sustainable in the long term.</w:t>
      </w:r>
    </w:p>
    <w:p w14:paraId="1C7095F1" w14:textId="77777777" w:rsidR="0078484D" w:rsidRPr="00A950A9" w:rsidRDefault="0078484D" w:rsidP="0078484D">
      <w:pPr>
        <w:rPr>
          <w:rFonts w:ascii="Century Gothic" w:hAnsi="Century Gothic"/>
          <w:sz w:val="22"/>
          <w:szCs w:val="22"/>
        </w:rPr>
      </w:pPr>
    </w:p>
    <w:p w14:paraId="263502D0" w14:textId="77777777" w:rsidR="0078484D" w:rsidRPr="00A950A9" w:rsidRDefault="0078484D" w:rsidP="0078484D">
      <w:pPr>
        <w:rPr>
          <w:rFonts w:ascii="Century Gothic" w:hAnsi="Century Gothic"/>
          <w:sz w:val="22"/>
          <w:szCs w:val="22"/>
        </w:rPr>
      </w:pPr>
    </w:p>
    <w:p w14:paraId="5AB9AB3F" w14:textId="77777777" w:rsidR="0078484D" w:rsidRPr="00A950A9" w:rsidRDefault="0078484D" w:rsidP="0078484D">
      <w:pPr>
        <w:rPr>
          <w:rFonts w:ascii="Century Gothic" w:hAnsi="Century Gothic"/>
          <w:b/>
          <w:bCs/>
          <w:sz w:val="22"/>
          <w:szCs w:val="22"/>
        </w:rPr>
      </w:pPr>
      <w:r w:rsidRPr="00A950A9">
        <w:rPr>
          <w:rFonts w:ascii="Century Gothic" w:hAnsi="Century Gothic"/>
          <w:b/>
          <w:bCs/>
          <w:sz w:val="22"/>
          <w:szCs w:val="22"/>
        </w:rPr>
        <w:t>Thanks to staff and board</w:t>
      </w:r>
    </w:p>
    <w:p w14:paraId="1FEB66E1" w14:textId="77777777" w:rsidR="0078484D" w:rsidRDefault="0078484D" w:rsidP="0078484D">
      <w:pPr>
        <w:rPr>
          <w:rFonts w:ascii="Century Gothic" w:hAnsi="Century Gothic"/>
          <w:sz w:val="22"/>
          <w:szCs w:val="22"/>
        </w:rPr>
      </w:pPr>
      <w:r>
        <w:rPr>
          <w:rFonts w:ascii="Century Gothic" w:hAnsi="Century Gothic"/>
          <w:sz w:val="22"/>
          <w:szCs w:val="22"/>
        </w:rPr>
        <w:t xml:space="preserve">As a Tiriti partner organisation, Arts Access Aotearoa continued to </w:t>
      </w:r>
      <w:r w:rsidRPr="006818FE">
        <w:rPr>
          <w:rFonts w:ascii="Century Gothic" w:hAnsi="Century Gothic"/>
          <w:sz w:val="22"/>
          <w:szCs w:val="22"/>
        </w:rPr>
        <w:t xml:space="preserve">deepen its understanding and knowledge of </w:t>
      </w:r>
      <w:r>
        <w:rPr>
          <w:rFonts w:ascii="Century Gothic" w:hAnsi="Century Gothic"/>
          <w:sz w:val="22"/>
          <w:szCs w:val="22"/>
        </w:rPr>
        <w:t>t</w:t>
      </w:r>
      <w:r w:rsidRPr="006818FE">
        <w:rPr>
          <w:rFonts w:ascii="Century Gothic" w:hAnsi="Century Gothic"/>
          <w:sz w:val="22"/>
          <w:szCs w:val="22"/>
        </w:rPr>
        <w:t xml:space="preserve">e </w:t>
      </w:r>
      <w:r>
        <w:rPr>
          <w:rFonts w:ascii="Century Gothic" w:hAnsi="Century Gothic"/>
          <w:sz w:val="22"/>
          <w:szCs w:val="22"/>
        </w:rPr>
        <w:t>a</w:t>
      </w:r>
      <w:r w:rsidRPr="006818FE">
        <w:rPr>
          <w:rFonts w:ascii="Century Gothic" w:hAnsi="Century Gothic"/>
          <w:sz w:val="22"/>
          <w:szCs w:val="22"/>
        </w:rPr>
        <w:t>o Māori</w:t>
      </w:r>
      <w:r>
        <w:rPr>
          <w:rFonts w:ascii="Century Gothic" w:hAnsi="Century Gothic"/>
          <w:sz w:val="22"/>
          <w:szCs w:val="22"/>
        </w:rPr>
        <w:t xml:space="preserve">. We were grateful for the support of our Kaumātua, </w:t>
      </w:r>
      <w:r w:rsidRPr="004F7467">
        <w:rPr>
          <w:rFonts w:ascii="Century Gothic" w:hAnsi="Century Gothic"/>
          <w:sz w:val="22"/>
          <w:szCs w:val="22"/>
        </w:rPr>
        <w:t>Te Aturangi Nepia-Clam</w:t>
      </w:r>
      <w:r>
        <w:rPr>
          <w:rFonts w:ascii="Century Gothic" w:hAnsi="Century Gothic"/>
          <w:sz w:val="22"/>
          <w:szCs w:val="22"/>
        </w:rPr>
        <w:t xml:space="preserve">p, who assumed the role following the passing of Kaumātua The Venerable Wiremu (Bill) Kaua in December 2023. </w:t>
      </w:r>
    </w:p>
    <w:p w14:paraId="24D69B29" w14:textId="77777777" w:rsidR="0078484D" w:rsidRPr="00A950A9" w:rsidRDefault="0078484D" w:rsidP="0078484D">
      <w:pPr>
        <w:rPr>
          <w:rFonts w:ascii="Century Gothic" w:hAnsi="Century Gothic"/>
          <w:sz w:val="22"/>
          <w:szCs w:val="22"/>
        </w:rPr>
      </w:pPr>
    </w:p>
    <w:p w14:paraId="580B2A11" w14:textId="77777777" w:rsidR="0078484D" w:rsidRPr="00A950A9" w:rsidRDefault="0078484D" w:rsidP="0078484D">
      <w:pPr>
        <w:rPr>
          <w:rFonts w:ascii="Century Gothic" w:hAnsi="Century Gothic"/>
          <w:sz w:val="22"/>
          <w:szCs w:val="22"/>
        </w:rPr>
      </w:pPr>
      <w:r>
        <w:rPr>
          <w:rFonts w:ascii="Century Gothic" w:hAnsi="Century Gothic"/>
          <w:sz w:val="22"/>
          <w:szCs w:val="22"/>
        </w:rPr>
        <w:t xml:space="preserve">We would like to </w:t>
      </w:r>
      <w:r w:rsidRPr="00A950A9">
        <w:rPr>
          <w:rFonts w:ascii="Century Gothic" w:hAnsi="Century Gothic"/>
          <w:sz w:val="22"/>
          <w:szCs w:val="22"/>
        </w:rPr>
        <w:t>thank Arts Access Aotearoa’s staff, who continue to demonstrate whakawhanaugatanga, commitment and adaptability as they work</w:t>
      </w:r>
      <w:r>
        <w:rPr>
          <w:rFonts w:ascii="Century Gothic" w:hAnsi="Century Gothic"/>
          <w:sz w:val="22"/>
          <w:szCs w:val="22"/>
        </w:rPr>
        <w:t>ed</w:t>
      </w:r>
      <w:r w:rsidRPr="00A950A9">
        <w:rPr>
          <w:rFonts w:ascii="Century Gothic" w:hAnsi="Century Gothic"/>
          <w:sz w:val="22"/>
          <w:szCs w:val="22"/>
        </w:rPr>
        <w:t xml:space="preserve"> collectively to improve accessibility and inclusion in the arts.</w:t>
      </w:r>
    </w:p>
    <w:p w14:paraId="3F59B487" w14:textId="77777777" w:rsidR="0078484D" w:rsidRPr="00A950A9" w:rsidRDefault="0078484D" w:rsidP="0078484D">
      <w:pPr>
        <w:rPr>
          <w:rFonts w:ascii="Century Gothic" w:hAnsi="Century Gothic"/>
          <w:sz w:val="22"/>
          <w:szCs w:val="22"/>
        </w:rPr>
      </w:pPr>
    </w:p>
    <w:p w14:paraId="6F6F7D86" w14:textId="77777777" w:rsidR="0078484D" w:rsidRDefault="0078484D" w:rsidP="0078484D">
      <w:pPr>
        <w:rPr>
          <w:rFonts w:ascii="Century Gothic" w:hAnsi="Century Gothic"/>
          <w:sz w:val="22"/>
          <w:szCs w:val="22"/>
        </w:rPr>
      </w:pPr>
      <w:r w:rsidRPr="00A950A9">
        <w:rPr>
          <w:rFonts w:ascii="Century Gothic" w:hAnsi="Century Gothic"/>
          <w:sz w:val="22"/>
          <w:szCs w:val="22"/>
        </w:rPr>
        <w:t>And our sincere thanks to the board of trustees for the commitment and skills they bring to the organisation. In particular, we thank</w:t>
      </w:r>
      <w:r>
        <w:rPr>
          <w:rFonts w:ascii="Century Gothic" w:hAnsi="Century Gothic"/>
          <w:sz w:val="22"/>
          <w:szCs w:val="22"/>
        </w:rPr>
        <w:t xml:space="preserve"> Lynley Hutton who completed her term as Chair in August. Thanks also to trustees Frances Turner and Te Aturangi Nepia-Clamp, who retired from the board this year.</w:t>
      </w:r>
    </w:p>
    <w:p w14:paraId="232F7FC2" w14:textId="77777777" w:rsidR="0078484D" w:rsidRDefault="0078484D" w:rsidP="0078484D">
      <w:pPr>
        <w:rPr>
          <w:rFonts w:ascii="Century Gothic" w:hAnsi="Century Gothic"/>
          <w:sz w:val="22"/>
          <w:szCs w:val="22"/>
        </w:rPr>
      </w:pPr>
    </w:p>
    <w:p w14:paraId="7044F58A" w14:textId="77777777" w:rsidR="0078484D" w:rsidRPr="00A950A9" w:rsidRDefault="0078484D" w:rsidP="0078484D">
      <w:pPr>
        <w:rPr>
          <w:rFonts w:ascii="Century Gothic" w:hAnsi="Century Gothic"/>
          <w:sz w:val="22"/>
          <w:szCs w:val="22"/>
        </w:rPr>
      </w:pPr>
      <w:r>
        <w:rPr>
          <w:rFonts w:ascii="Century Gothic" w:hAnsi="Century Gothic"/>
          <w:sz w:val="22"/>
          <w:szCs w:val="22"/>
        </w:rPr>
        <w:t xml:space="preserve">We welcomed Victoria Crockford as the new Chair. A warm welcome also to two new trustees: Hone Fletcher and </w:t>
      </w:r>
      <w:r w:rsidRPr="0003358F">
        <w:rPr>
          <w:rFonts w:ascii="Century Gothic" w:hAnsi="Century Gothic"/>
          <w:sz w:val="22"/>
          <w:szCs w:val="22"/>
        </w:rPr>
        <w:t>Dr Samuele Paolo De Stefani</w:t>
      </w:r>
      <w:r>
        <w:rPr>
          <w:rFonts w:ascii="Century Gothic" w:hAnsi="Century Gothic"/>
          <w:sz w:val="22"/>
          <w:szCs w:val="22"/>
        </w:rPr>
        <w:t>.</w:t>
      </w:r>
    </w:p>
    <w:p w14:paraId="208C9497" w14:textId="77777777" w:rsidR="0078484D" w:rsidRPr="00A950A9" w:rsidRDefault="0078484D" w:rsidP="0078484D">
      <w:pPr>
        <w:rPr>
          <w:rFonts w:ascii="Century Gothic" w:hAnsi="Century Gothic"/>
          <w:sz w:val="22"/>
          <w:szCs w:val="22"/>
        </w:rPr>
      </w:pPr>
    </w:p>
    <w:p w14:paraId="4C2D163C" w14:textId="77777777" w:rsidR="0078484D" w:rsidRPr="00A950A9" w:rsidRDefault="0078484D" w:rsidP="0078484D">
      <w:pPr>
        <w:rPr>
          <w:rFonts w:ascii="Century Gothic" w:hAnsi="Century Gothic"/>
          <w:sz w:val="22"/>
          <w:szCs w:val="22"/>
          <w:lang w:val="mi-NZ"/>
        </w:rPr>
      </w:pPr>
      <w:r w:rsidRPr="00A950A9">
        <w:rPr>
          <w:rFonts w:ascii="Century Gothic" w:hAnsi="Century Gothic"/>
          <w:sz w:val="22"/>
          <w:szCs w:val="22"/>
          <w:lang w:val="mi-NZ"/>
        </w:rPr>
        <w:t>As the year ended, we reflected with gratitude on the examples of kaitiakitanga and service our rangatira inspired us to provide. We look forward with strategic purpose to providing equitable and accessible arts for everyone in Aotearoa.</w:t>
      </w:r>
    </w:p>
    <w:p w14:paraId="78BACA2B" w14:textId="77777777" w:rsidR="0078484D" w:rsidRDefault="0078484D" w:rsidP="0078484D">
      <w:pPr>
        <w:rPr>
          <w:rFonts w:ascii="Century Gothic" w:hAnsi="Century Gothic"/>
          <w:sz w:val="22"/>
          <w:szCs w:val="22"/>
          <w:lang w:val="en-NZ"/>
        </w:rPr>
      </w:pPr>
    </w:p>
    <w:p w14:paraId="30EAD3AD" w14:textId="77777777" w:rsidR="0078484D" w:rsidRPr="00A950A9" w:rsidRDefault="0078484D" w:rsidP="0078484D">
      <w:pPr>
        <w:rPr>
          <w:rFonts w:ascii="Century Gothic" w:hAnsi="Century Gothic"/>
          <w:sz w:val="22"/>
          <w:szCs w:val="22"/>
          <w:lang w:val="en-NZ"/>
        </w:rPr>
      </w:pPr>
    </w:p>
    <w:p w14:paraId="3BC757A9" w14:textId="77777777" w:rsidR="0078484D" w:rsidRPr="00A950A9" w:rsidRDefault="0078484D" w:rsidP="0078484D">
      <w:pPr>
        <w:rPr>
          <w:rFonts w:ascii="Century Gothic" w:hAnsi="Century Gothic"/>
          <w:sz w:val="22"/>
          <w:szCs w:val="22"/>
        </w:rPr>
      </w:pPr>
    </w:p>
    <w:p w14:paraId="697AB0A1" w14:textId="77777777" w:rsidR="0078484D" w:rsidRPr="00A950A9" w:rsidRDefault="0078484D" w:rsidP="0078484D">
      <w:pPr>
        <w:rPr>
          <w:rFonts w:ascii="Century Gothic" w:hAnsi="Century Gothic"/>
          <w:sz w:val="22"/>
          <w:szCs w:val="22"/>
        </w:rPr>
      </w:pPr>
      <w:r>
        <w:rPr>
          <w:rFonts w:ascii="Century Gothic" w:hAnsi="Century Gothic"/>
          <w:sz w:val="22"/>
          <w:szCs w:val="22"/>
        </w:rPr>
        <w:t>Victoria Crockford</w:t>
      </w:r>
      <w:r w:rsidRPr="00A950A9">
        <w:rPr>
          <w:rFonts w:ascii="Century Gothic" w:hAnsi="Century Gothic"/>
          <w:sz w:val="22"/>
          <w:szCs w:val="22"/>
        </w:rPr>
        <w:tab/>
      </w:r>
      <w:r w:rsidRPr="00A950A9">
        <w:rPr>
          <w:rFonts w:ascii="Century Gothic" w:hAnsi="Century Gothic"/>
          <w:sz w:val="22"/>
          <w:szCs w:val="22"/>
        </w:rPr>
        <w:tab/>
      </w:r>
      <w:r w:rsidRPr="00A950A9">
        <w:rPr>
          <w:rFonts w:ascii="Century Gothic" w:hAnsi="Century Gothic"/>
          <w:sz w:val="22"/>
          <w:szCs w:val="22"/>
        </w:rPr>
        <w:tab/>
        <w:t>          Richard Benge</w:t>
      </w:r>
      <w:r>
        <w:rPr>
          <w:rFonts w:ascii="Century Gothic" w:hAnsi="Century Gothic"/>
          <w:sz w:val="22"/>
          <w:szCs w:val="22"/>
        </w:rPr>
        <w:t xml:space="preserve"> </w:t>
      </w:r>
      <w:r w:rsidRPr="00A950A9">
        <w:rPr>
          <w:rFonts w:ascii="Century Gothic" w:hAnsi="Century Gothic"/>
          <w:sz w:val="22"/>
          <w:szCs w:val="22"/>
        </w:rPr>
        <w:t xml:space="preserve">MNZM </w:t>
      </w:r>
    </w:p>
    <w:p w14:paraId="22D70035" w14:textId="77777777" w:rsidR="0078484D" w:rsidRPr="00A950A9" w:rsidRDefault="0078484D" w:rsidP="0078484D">
      <w:pPr>
        <w:rPr>
          <w:rFonts w:ascii="Century Gothic" w:hAnsi="Century Gothic"/>
          <w:b/>
          <w:bCs/>
          <w:sz w:val="22"/>
          <w:szCs w:val="22"/>
        </w:rPr>
      </w:pPr>
      <w:r w:rsidRPr="00A950A9">
        <w:rPr>
          <w:rFonts w:ascii="Century Gothic" w:hAnsi="Century Gothic"/>
          <w:sz w:val="22"/>
          <w:szCs w:val="22"/>
        </w:rPr>
        <w:t>Trust Chair |Toihau                                    Executive Director</w:t>
      </w:r>
      <w:r w:rsidRPr="00A950A9">
        <w:rPr>
          <w:rFonts w:ascii="Century Gothic" w:hAnsi="Century Gothic"/>
          <w:b/>
          <w:bCs/>
          <w:sz w:val="22"/>
          <w:szCs w:val="22"/>
        </w:rPr>
        <w:t xml:space="preserve"> </w:t>
      </w:r>
      <w:r w:rsidRPr="00A950A9">
        <w:rPr>
          <w:rFonts w:ascii="Century Gothic" w:hAnsi="Century Gothic"/>
          <w:sz w:val="22"/>
          <w:szCs w:val="22"/>
        </w:rPr>
        <w:t>I Kaiwhakahaere Matua</w:t>
      </w:r>
    </w:p>
    <w:p w14:paraId="2D2FC46D" w14:textId="77777777" w:rsidR="0078484D" w:rsidRDefault="0078484D" w:rsidP="0078484D">
      <w:pPr>
        <w:rPr>
          <w:rFonts w:ascii="Century Gothic" w:hAnsi="Century Gothic"/>
          <w:sz w:val="22"/>
          <w:szCs w:val="22"/>
        </w:rPr>
      </w:pPr>
      <w:r w:rsidRPr="00A950A9">
        <w:rPr>
          <w:rFonts w:ascii="Century Gothic" w:hAnsi="Century Gothic"/>
          <w:sz w:val="22"/>
          <w:szCs w:val="22"/>
        </w:rPr>
        <w:t>2</w:t>
      </w:r>
      <w:r>
        <w:rPr>
          <w:rFonts w:ascii="Century Gothic" w:hAnsi="Century Gothic"/>
          <w:sz w:val="22"/>
          <w:szCs w:val="22"/>
        </w:rPr>
        <w:t>3</w:t>
      </w:r>
      <w:r w:rsidRPr="00A950A9">
        <w:rPr>
          <w:rFonts w:ascii="Century Gothic" w:hAnsi="Century Gothic"/>
          <w:sz w:val="22"/>
          <w:szCs w:val="22"/>
        </w:rPr>
        <w:t xml:space="preserve"> May 202</w:t>
      </w:r>
      <w:r>
        <w:rPr>
          <w:rFonts w:ascii="Century Gothic" w:hAnsi="Century Gothic"/>
          <w:sz w:val="22"/>
          <w:szCs w:val="22"/>
        </w:rPr>
        <w:t>5</w:t>
      </w:r>
      <w:r w:rsidRPr="00A950A9">
        <w:rPr>
          <w:rFonts w:ascii="Century Gothic" w:hAnsi="Century Gothic"/>
          <w:sz w:val="22"/>
          <w:szCs w:val="22"/>
        </w:rPr>
        <w:t>                                               2</w:t>
      </w:r>
      <w:r>
        <w:rPr>
          <w:rFonts w:ascii="Century Gothic" w:hAnsi="Century Gothic"/>
          <w:sz w:val="22"/>
          <w:szCs w:val="22"/>
        </w:rPr>
        <w:t>3</w:t>
      </w:r>
      <w:r w:rsidRPr="00A950A9">
        <w:rPr>
          <w:rFonts w:ascii="Century Gothic" w:hAnsi="Century Gothic"/>
          <w:sz w:val="22"/>
          <w:szCs w:val="22"/>
        </w:rPr>
        <w:t xml:space="preserve"> May 202</w:t>
      </w:r>
      <w:r>
        <w:rPr>
          <w:rFonts w:ascii="Century Gothic" w:hAnsi="Century Gothic"/>
          <w:sz w:val="22"/>
          <w:szCs w:val="22"/>
        </w:rPr>
        <w:t>5</w:t>
      </w:r>
    </w:p>
    <w:p w14:paraId="1C8F54E7" w14:textId="77777777" w:rsidR="0078484D" w:rsidRDefault="0078484D" w:rsidP="0078484D">
      <w:pPr>
        <w:rPr>
          <w:rFonts w:ascii="Century Gothic" w:hAnsi="Century Gothic"/>
          <w:sz w:val="22"/>
          <w:szCs w:val="22"/>
        </w:rPr>
      </w:pPr>
    </w:p>
    <w:p w14:paraId="41B8EA73" w14:textId="77777777" w:rsidR="0078484D" w:rsidRPr="00A950A9" w:rsidRDefault="0078484D" w:rsidP="0078484D">
      <w:pPr>
        <w:rPr>
          <w:rFonts w:ascii="Century Gothic" w:hAnsi="Century Gothic"/>
          <w:sz w:val="22"/>
          <w:szCs w:val="22"/>
          <w:shd w:val="clear" w:color="auto" w:fill="FFFFFF"/>
        </w:rPr>
      </w:pPr>
    </w:p>
    <w:p w14:paraId="6E071105" w14:textId="77777777" w:rsidR="0078484D" w:rsidRPr="00A950A9" w:rsidRDefault="0078484D" w:rsidP="0078484D">
      <w:pPr>
        <w:rPr>
          <w:rFonts w:ascii="Century Gothic" w:hAnsi="Century Gothic"/>
          <w:sz w:val="22"/>
          <w:szCs w:val="22"/>
        </w:rPr>
      </w:pPr>
    </w:p>
    <w:p w14:paraId="376722F8" w14:textId="2AB08B1B" w:rsidR="005820BF" w:rsidRPr="00F726CE" w:rsidRDefault="005820BF" w:rsidP="005820BF">
      <w:pPr>
        <w:rPr>
          <w:rFonts w:ascii="Century Gothic" w:hAnsi="Century Gothic"/>
          <w:b/>
          <w:bCs/>
          <w:sz w:val="36"/>
          <w:szCs w:val="36"/>
        </w:rPr>
      </w:pPr>
      <w:bookmarkStart w:id="4" w:name="_Hlk100321900"/>
      <w:bookmarkStart w:id="5" w:name="_Hlk67408493"/>
      <w:bookmarkEnd w:id="2"/>
      <w:bookmarkEnd w:id="3"/>
      <w:r w:rsidRPr="00F726CE">
        <w:rPr>
          <w:rFonts w:ascii="Century Gothic" w:hAnsi="Century Gothic"/>
          <w:b/>
          <w:bCs/>
          <w:sz w:val="36"/>
          <w:szCs w:val="36"/>
        </w:rPr>
        <w:t>Our people in 202</w:t>
      </w:r>
      <w:r w:rsidR="009925EF">
        <w:rPr>
          <w:rFonts w:ascii="Century Gothic" w:hAnsi="Century Gothic"/>
          <w:b/>
          <w:bCs/>
          <w:sz w:val="36"/>
          <w:szCs w:val="36"/>
        </w:rPr>
        <w:t>4</w:t>
      </w:r>
    </w:p>
    <w:p w14:paraId="0AB5595E" w14:textId="77777777" w:rsidR="005820BF" w:rsidRDefault="005820BF" w:rsidP="005820BF">
      <w:pPr>
        <w:rPr>
          <w:rFonts w:ascii="Century Gothic" w:hAnsi="Century Gothic"/>
          <w:sz w:val="22"/>
          <w:szCs w:val="22"/>
        </w:rPr>
      </w:pPr>
    </w:p>
    <w:p w14:paraId="13E8ACE7" w14:textId="77777777" w:rsidR="005820BF" w:rsidRPr="003B165D" w:rsidRDefault="005820BF" w:rsidP="005820BF">
      <w:pPr>
        <w:pStyle w:val="Heading3"/>
        <w:spacing w:before="0" w:after="0"/>
        <w:rPr>
          <w:b w:val="0"/>
          <w:bCs w:val="0"/>
          <w:sz w:val="22"/>
          <w:szCs w:val="22"/>
        </w:rPr>
      </w:pPr>
      <w:r w:rsidRPr="003B165D">
        <w:rPr>
          <w:sz w:val="22"/>
          <w:szCs w:val="22"/>
        </w:rPr>
        <w:t>Kaumātua</w:t>
      </w:r>
    </w:p>
    <w:p w14:paraId="01149B2B" w14:textId="280A13BD" w:rsidR="005820BF" w:rsidRDefault="00DE22A6" w:rsidP="005820BF">
      <w:pPr>
        <w:pStyle w:val="Heading3"/>
        <w:spacing w:before="0" w:after="0"/>
        <w:rPr>
          <w:b w:val="0"/>
          <w:bCs w:val="0"/>
          <w:sz w:val="22"/>
          <w:szCs w:val="22"/>
        </w:rPr>
      </w:pPr>
      <w:r w:rsidRPr="00DE22A6">
        <w:rPr>
          <w:b w:val="0"/>
          <w:bCs w:val="0"/>
          <w:sz w:val="22"/>
          <w:szCs w:val="22"/>
        </w:rPr>
        <w:t>Te Aturangi Nepia-Clamp</w:t>
      </w:r>
      <w:r w:rsidR="0042745A">
        <w:rPr>
          <w:b w:val="0"/>
          <w:bCs w:val="0"/>
          <w:sz w:val="22"/>
          <w:szCs w:val="22"/>
        </w:rPr>
        <w:t xml:space="preserve"> (</w:t>
      </w:r>
      <w:r w:rsidR="0042745A" w:rsidRPr="0042745A">
        <w:rPr>
          <w:b w:val="0"/>
          <w:bCs w:val="0"/>
          <w:sz w:val="22"/>
          <w:szCs w:val="22"/>
        </w:rPr>
        <w:t>Ngāti Ruapani, Ngāti Porou, Rongowhakaata, Kahungunu</w:t>
      </w:r>
      <w:r w:rsidR="0042745A">
        <w:rPr>
          <w:b w:val="0"/>
          <w:bCs w:val="0"/>
          <w:sz w:val="22"/>
          <w:szCs w:val="22"/>
        </w:rPr>
        <w:t>,</w:t>
      </w:r>
      <w:r w:rsidR="0042745A" w:rsidRPr="0042745A">
        <w:rPr>
          <w:b w:val="0"/>
          <w:bCs w:val="0"/>
          <w:sz w:val="22"/>
          <w:szCs w:val="22"/>
        </w:rPr>
        <w:t xml:space="preserve"> English descent</w:t>
      </w:r>
      <w:r w:rsidR="0042745A">
        <w:rPr>
          <w:b w:val="0"/>
          <w:bCs w:val="0"/>
          <w:sz w:val="22"/>
          <w:szCs w:val="22"/>
        </w:rPr>
        <w:t>)</w:t>
      </w:r>
    </w:p>
    <w:p w14:paraId="20090425" w14:textId="77777777" w:rsidR="0042745A" w:rsidRPr="0042745A" w:rsidRDefault="0042745A" w:rsidP="0042745A"/>
    <w:p w14:paraId="0E916EB5" w14:textId="77777777" w:rsidR="005820BF" w:rsidRPr="003B165D" w:rsidRDefault="005820BF" w:rsidP="005820BF">
      <w:pPr>
        <w:pStyle w:val="Heading3"/>
        <w:spacing w:before="0" w:after="0"/>
        <w:rPr>
          <w:b w:val="0"/>
          <w:bCs w:val="0"/>
          <w:sz w:val="22"/>
          <w:szCs w:val="22"/>
        </w:rPr>
      </w:pPr>
      <w:r w:rsidRPr="003B165D">
        <w:rPr>
          <w:sz w:val="22"/>
          <w:szCs w:val="22"/>
        </w:rPr>
        <w:t xml:space="preserve">Patron </w:t>
      </w:r>
    </w:p>
    <w:p w14:paraId="7C50BE10" w14:textId="77777777" w:rsidR="005820BF" w:rsidRPr="0057740F" w:rsidRDefault="005820BF" w:rsidP="005820BF">
      <w:pPr>
        <w:rPr>
          <w:rFonts w:ascii="Century Gothic" w:hAnsi="Century Gothic" w:cs="Arial"/>
          <w:sz w:val="22"/>
          <w:szCs w:val="22"/>
        </w:rPr>
      </w:pPr>
      <w:r w:rsidRPr="0057740F">
        <w:rPr>
          <w:rFonts w:ascii="Century Gothic" w:hAnsi="Century Gothic" w:cs="Arial"/>
          <w:sz w:val="22"/>
          <w:szCs w:val="22"/>
        </w:rPr>
        <w:t>Dame Miranda Harcourt ONZM</w:t>
      </w:r>
    </w:p>
    <w:p w14:paraId="40986CE0" w14:textId="77777777" w:rsidR="005820BF" w:rsidRPr="0057740F" w:rsidRDefault="005820BF" w:rsidP="005820BF">
      <w:pPr>
        <w:rPr>
          <w:rFonts w:ascii="Century Gothic" w:hAnsi="Century Gothic" w:cs="Arial"/>
          <w:sz w:val="22"/>
          <w:szCs w:val="22"/>
        </w:rPr>
      </w:pPr>
    </w:p>
    <w:p w14:paraId="23E63F03" w14:textId="77777777" w:rsidR="005820BF" w:rsidRPr="003B165D" w:rsidRDefault="005820BF" w:rsidP="005820BF">
      <w:pPr>
        <w:pStyle w:val="Heading3"/>
        <w:spacing w:before="0" w:after="0"/>
        <w:rPr>
          <w:b w:val="0"/>
          <w:bCs w:val="0"/>
          <w:sz w:val="22"/>
          <w:szCs w:val="22"/>
        </w:rPr>
      </w:pPr>
      <w:bookmarkStart w:id="6" w:name="_Hlk99724215"/>
      <w:bookmarkStart w:id="7" w:name="_Hlk67490136"/>
      <w:r w:rsidRPr="003B165D">
        <w:rPr>
          <w:sz w:val="22"/>
          <w:szCs w:val="22"/>
        </w:rPr>
        <w:t>Trustees</w:t>
      </w:r>
    </w:p>
    <w:p w14:paraId="6543DFE3" w14:textId="3A82CC5B" w:rsidR="0094221B" w:rsidRDefault="00435275" w:rsidP="0094221B">
      <w:pPr>
        <w:rPr>
          <w:rFonts w:ascii="Century Gothic" w:hAnsi="Century Gothic"/>
          <w:sz w:val="22"/>
          <w:szCs w:val="22"/>
        </w:rPr>
      </w:pPr>
      <w:bookmarkStart w:id="8" w:name="OLE_LINK4"/>
      <w:bookmarkStart w:id="9" w:name="OLE_LINK5"/>
      <w:bookmarkStart w:id="10" w:name="OLE_LINK6"/>
      <w:bookmarkEnd w:id="6"/>
      <w:bookmarkEnd w:id="7"/>
      <w:r>
        <w:rPr>
          <w:rFonts w:ascii="Century Gothic" w:hAnsi="Century Gothic"/>
          <w:sz w:val="22"/>
          <w:szCs w:val="22"/>
        </w:rPr>
        <w:t xml:space="preserve">Lynley Hutton – </w:t>
      </w:r>
      <w:r w:rsidR="0094221B">
        <w:rPr>
          <w:rFonts w:ascii="Century Gothic" w:hAnsi="Century Gothic"/>
          <w:sz w:val="22"/>
          <w:szCs w:val="22"/>
        </w:rPr>
        <w:t>Chair from August 202</w:t>
      </w:r>
      <w:r w:rsidR="00E7556B">
        <w:rPr>
          <w:rFonts w:ascii="Century Gothic" w:hAnsi="Century Gothic"/>
          <w:sz w:val="22"/>
          <w:szCs w:val="22"/>
        </w:rPr>
        <w:t>1</w:t>
      </w:r>
      <w:r w:rsidR="0094221B">
        <w:rPr>
          <w:rFonts w:ascii="Century Gothic" w:hAnsi="Century Gothic"/>
          <w:sz w:val="22"/>
          <w:szCs w:val="22"/>
        </w:rPr>
        <w:t xml:space="preserve">, joined board in </w:t>
      </w:r>
      <w:r w:rsidR="00E7556B">
        <w:rPr>
          <w:rFonts w:ascii="Century Gothic" w:hAnsi="Century Gothic"/>
          <w:sz w:val="22"/>
          <w:szCs w:val="22"/>
        </w:rPr>
        <w:t xml:space="preserve">November </w:t>
      </w:r>
      <w:r w:rsidR="0094221B">
        <w:rPr>
          <w:rFonts w:ascii="Century Gothic" w:hAnsi="Century Gothic"/>
          <w:sz w:val="22"/>
          <w:szCs w:val="22"/>
        </w:rPr>
        <w:t>20</w:t>
      </w:r>
      <w:r w:rsidR="00E7556B">
        <w:rPr>
          <w:rFonts w:ascii="Century Gothic" w:hAnsi="Century Gothic"/>
          <w:sz w:val="22"/>
          <w:szCs w:val="22"/>
        </w:rPr>
        <w:t>17, retired</w:t>
      </w:r>
      <w:r w:rsidR="00A36AFB">
        <w:rPr>
          <w:rFonts w:ascii="Century Gothic" w:hAnsi="Century Gothic"/>
          <w:sz w:val="22"/>
          <w:szCs w:val="22"/>
        </w:rPr>
        <w:t xml:space="preserve"> in August 2024</w:t>
      </w:r>
    </w:p>
    <w:p w14:paraId="40629A8C" w14:textId="639236DE" w:rsidR="002B2FC5" w:rsidRDefault="002B2FC5" w:rsidP="002B2FC5">
      <w:pPr>
        <w:rPr>
          <w:rFonts w:ascii="Century Gothic" w:hAnsi="Century Gothic"/>
          <w:sz w:val="22"/>
          <w:szCs w:val="22"/>
        </w:rPr>
      </w:pPr>
      <w:r w:rsidRPr="00B03749">
        <w:rPr>
          <w:rFonts w:ascii="Century Gothic" w:hAnsi="Century Gothic"/>
          <w:sz w:val="22"/>
          <w:szCs w:val="22"/>
        </w:rPr>
        <w:t>Victoria Crockford</w:t>
      </w:r>
      <w:r w:rsidRPr="0057740F">
        <w:rPr>
          <w:rFonts w:ascii="Century Gothic" w:hAnsi="Century Gothic"/>
          <w:sz w:val="22"/>
          <w:szCs w:val="22"/>
        </w:rPr>
        <w:t xml:space="preserve"> –</w:t>
      </w:r>
      <w:r>
        <w:rPr>
          <w:rFonts w:ascii="Century Gothic" w:hAnsi="Century Gothic"/>
          <w:sz w:val="22"/>
          <w:szCs w:val="22"/>
        </w:rPr>
        <w:t xml:space="preserve"> Chair from</w:t>
      </w:r>
      <w:r w:rsidR="00257848">
        <w:rPr>
          <w:rFonts w:ascii="Century Gothic" w:hAnsi="Century Gothic"/>
          <w:sz w:val="22"/>
          <w:szCs w:val="22"/>
        </w:rPr>
        <w:t xml:space="preserve"> </w:t>
      </w:r>
      <w:r w:rsidR="003F0B6B">
        <w:rPr>
          <w:rFonts w:ascii="Century Gothic" w:hAnsi="Century Gothic"/>
          <w:sz w:val="22"/>
          <w:szCs w:val="22"/>
        </w:rPr>
        <w:t>August 2024</w:t>
      </w:r>
      <w:r w:rsidR="00895276">
        <w:rPr>
          <w:rFonts w:ascii="Century Gothic" w:hAnsi="Century Gothic"/>
          <w:sz w:val="22"/>
          <w:szCs w:val="22"/>
        </w:rPr>
        <w:t xml:space="preserve">, </w:t>
      </w:r>
      <w:r>
        <w:rPr>
          <w:rFonts w:ascii="Century Gothic" w:hAnsi="Century Gothic"/>
          <w:sz w:val="22"/>
          <w:szCs w:val="22"/>
        </w:rPr>
        <w:t>joined board in February 2023</w:t>
      </w:r>
    </w:p>
    <w:p w14:paraId="149A9A84" w14:textId="77777777" w:rsidR="005820BF" w:rsidRDefault="005820BF" w:rsidP="005820BF">
      <w:pPr>
        <w:rPr>
          <w:rFonts w:ascii="Century Gothic" w:hAnsi="Century Gothic"/>
          <w:sz w:val="22"/>
          <w:szCs w:val="22"/>
        </w:rPr>
      </w:pPr>
      <w:r w:rsidRPr="0057740F">
        <w:rPr>
          <w:rFonts w:ascii="Century Gothic" w:hAnsi="Century Gothic"/>
          <w:sz w:val="22"/>
          <w:szCs w:val="22"/>
        </w:rPr>
        <w:t>Jo Burrell – joined board in May 2021</w:t>
      </w:r>
    </w:p>
    <w:p w14:paraId="7B8CC7CA" w14:textId="77777777" w:rsidR="002604E4" w:rsidRDefault="002604E4" w:rsidP="005820BF">
      <w:pPr>
        <w:rPr>
          <w:rFonts w:ascii="Century Gothic" w:hAnsi="Century Gothic"/>
          <w:sz w:val="22"/>
          <w:szCs w:val="22"/>
        </w:rPr>
      </w:pPr>
      <w:r>
        <w:rPr>
          <w:rFonts w:ascii="Century Gothic" w:hAnsi="Century Gothic"/>
          <w:sz w:val="22"/>
          <w:szCs w:val="22"/>
        </w:rPr>
        <w:t>Hone Fletcher – joined board in November 2024</w:t>
      </w:r>
    </w:p>
    <w:p w14:paraId="1A338996" w14:textId="1CA40D54" w:rsidR="00A455E6" w:rsidRDefault="00A36AFB" w:rsidP="00A455E6">
      <w:pPr>
        <w:rPr>
          <w:rFonts w:ascii="Century Gothic" w:hAnsi="Century Gothic"/>
          <w:sz w:val="22"/>
          <w:szCs w:val="22"/>
        </w:rPr>
      </w:pPr>
      <w:r>
        <w:rPr>
          <w:rFonts w:ascii="Century Gothic" w:hAnsi="Century Gothic"/>
          <w:sz w:val="22"/>
          <w:szCs w:val="22"/>
        </w:rPr>
        <w:t xml:space="preserve">Te Aturangi Nepia-Clamp – </w:t>
      </w:r>
      <w:r w:rsidR="00A455E6">
        <w:rPr>
          <w:rFonts w:ascii="Century Gothic" w:hAnsi="Century Gothic"/>
          <w:sz w:val="22"/>
          <w:szCs w:val="22"/>
        </w:rPr>
        <w:t>joined board in August 2017, ret</w:t>
      </w:r>
      <w:r w:rsidR="001A418A">
        <w:rPr>
          <w:rFonts w:ascii="Century Gothic" w:hAnsi="Century Gothic"/>
          <w:sz w:val="22"/>
          <w:szCs w:val="22"/>
        </w:rPr>
        <w:t>i</w:t>
      </w:r>
      <w:r w:rsidR="00A455E6">
        <w:rPr>
          <w:rFonts w:ascii="Century Gothic" w:hAnsi="Century Gothic"/>
          <w:sz w:val="22"/>
          <w:szCs w:val="22"/>
        </w:rPr>
        <w:t>red in August 2024</w:t>
      </w:r>
    </w:p>
    <w:p w14:paraId="01CA8969" w14:textId="1A661365" w:rsidR="005820BF" w:rsidRPr="0057740F" w:rsidRDefault="005820BF" w:rsidP="005820BF">
      <w:pPr>
        <w:rPr>
          <w:rFonts w:ascii="Century Gothic" w:hAnsi="Century Gothic"/>
          <w:sz w:val="22"/>
          <w:szCs w:val="22"/>
        </w:rPr>
      </w:pPr>
      <w:r w:rsidRPr="00F920D5">
        <w:rPr>
          <w:rFonts w:ascii="Century Gothic" w:hAnsi="Century Gothic"/>
          <w:sz w:val="22"/>
          <w:szCs w:val="22"/>
        </w:rPr>
        <w:t>Rebecca McDonald PLY</w:t>
      </w:r>
      <w:r w:rsidRPr="0057740F">
        <w:rPr>
          <w:rFonts w:ascii="Century Gothic" w:hAnsi="Century Gothic"/>
          <w:sz w:val="22"/>
          <w:szCs w:val="22"/>
        </w:rPr>
        <w:t xml:space="preserve"> –</w:t>
      </w:r>
      <w:r>
        <w:rPr>
          <w:rFonts w:ascii="Century Gothic" w:hAnsi="Century Gothic"/>
          <w:sz w:val="22"/>
          <w:szCs w:val="22"/>
        </w:rPr>
        <w:t xml:space="preserve"> joined board in April 2023</w:t>
      </w:r>
    </w:p>
    <w:p w14:paraId="7B4764B4" w14:textId="79D54A6A" w:rsidR="007B7B72" w:rsidRPr="007B7B72" w:rsidRDefault="007B7B72" w:rsidP="007B7B72">
      <w:pPr>
        <w:rPr>
          <w:rFonts w:ascii="Century Gothic" w:hAnsi="Century Gothic"/>
          <w:sz w:val="22"/>
          <w:szCs w:val="22"/>
        </w:rPr>
      </w:pPr>
      <w:r w:rsidRPr="007B7B72">
        <w:rPr>
          <w:rFonts w:ascii="Century Gothic" w:hAnsi="Century Gothic"/>
          <w:sz w:val="22"/>
          <w:szCs w:val="22"/>
          <w:lang w:val="en-NZ"/>
        </w:rPr>
        <w:t xml:space="preserve">Dr Samuele Paolo De Stefani </w:t>
      </w:r>
      <w:r>
        <w:rPr>
          <w:rFonts w:ascii="Century Gothic" w:hAnsi="Century Gothic"/>
          <w:sz w:val="22"/>
          <w:szCs w:val="22"/>
          <w:lang w:val="en-NZ"/>
        </w:rPr>
        <w:t>–</w:t>
      </w:r>
      <w:r w:rsidRPr="007B7B72">
        <w:rPr>
          <w:rFonts w:ascii="Century Gothic" w:hAnsi="Century Gothic"/>
          <w:sz w:val="22"/>
          <w:szCs w:val="22"/>
        </w:rPr>
        <w:t xml:space="preserve"> joined board in </w:t>
      </w:r>
      <w:r w:rsidRPr="007B7B72">
        <w:rPr>
          <w:rFonts w:ascii="Century Gothic" w:hAnsi="Century Gothic"/>
          <w:sz w:val="22"/>
          <w:szCs w:val="22"/>
          <w:lang w:val="en-NZ"/>
        </w:rPr>
        <w:t>August 2024</w:t>
      </w:r>
    </w:p>
    <w:p w14:paraId="6E791FE5" w14:textId="43F9B7A1" w:rsidR="005820BF" w:rsidRPr="0057740F" w:rsidRDefault="005820BF" w:rsidP="005820BF">
      <w:pPr>
        <w:rPr>
          <w:rFonts w:ascii="Century Gothic" w:hAnsi="Century Gothic"/>
          <w:sz w:val="22"/>
          <w:szCs w:val="22"/>
        </w:rPr>
      </w:pPr>
      <w:r w:rsidRPr="0057740F">
        <w:rPr>
          <w:rFonts w:ascii="Century Gothic" w:hAnsi="Century Gothic"/>
          <w:sz w:val="22"/>
          <w:szCs w:val="22"/>
        </w:rPr>
        <w:t xml:space="preserve">Paige Sullivan </w:t>
      </w:r>
      <w:r w:rsidR="00C856FF">
        <w:rPr>
          <w:rFonts w:ascii="Century Gothic" w:hAnsi="Century Gothic"/>
          <w:sz w:val="22"/>
          <w:szCs w:val="22"/>
        </w:rPr>
        <w:t xml:space="preserve">– </w:t>
      </w:r>
      <w:r w:rsidRPr="0057740F">
        <w:rPr>
          <w:rFonts w:ascii="Century Gothic" w:hAnsi="Century Gothic"/>
          <w:sz w:val="22"/>
          <w:szCs w:val="22"/>
        </w:rPr>
        <w:t>joined board April 2021as a youth member and as a trustee in February 2022</w:t>
      </w:r>
    </w:p>
    <w:p w14:paraId="37C994FE" w14:textId="0E565F4D" w:rsidR="005820BF" w:rsidRPr="0057740F" w:rsidRDefault="005820BF" w:rsidP="005820BF">
      <w:pPr>
        <w:rPr>
          <w:rFonts w:ascii="Century Gothic" w:hAnsi="Century Gothic"/>
          <w:sz w:val="22"/>
          <w:szCs w:val="22"/>
        </w:rPr>
      </w:pPr>
      <w:r w:rsidRPr="0057740F">
        <w:rPr>
          <w:rFonts w:ascii="Century Gothic" w:hAnsi="Century Gothic"/>
          <w:sz w:val="22"/>
          <w:szCs w:val="22"/>
        </w:rPr>
        <w:lastRenderedPageBreak/>
        <w:t>Frances Turner – joined board in April 2021</w:t>
      </w:r>
      <w:r w:rsidR="00CC5FB4">
        <w:rPr>
          <w:rFonts w:ascii="Century Gothic" w:hAnsi="Century Gothic"/>
          <w:sz w:val="22"/>
          <w:szCs w:val="22"/>
        </w:rPr>
        <w:t xml:space="preserve">, retired </w:t>
      </w:r>
      <w:r w:rsidR="00124D05">
        <w:rPr>
          <w:rFonts w:ascii="Century Gothic" w:hAnsi="Century Gothic"/>
          <w:sz w:val="22"/>
          <w:szCs w:val="22"/>
        </w:rPr>
        <w:t xml:space="preserve"> </w:t>
      </w:r>
      <w:r w:rsidR="00435275">
        <w:rPr>
          <w:rFonts w:ascii="Century Gothic" w:hAnsi="Century Gothic"/>
          <w:sz w:val="22"/>
          <w:szCs w:val="22"/>
        </w:rPr>
        <w:t>in November 2024</w:t>
      </w:r>
    </w:p>
    <w:p w14:paraId="4B65B767" w14:textId="77777777" w:rsidR="005820BF" w:rsidRPr="0057740F" w:rsidRDefault="005820BF" w:rsidP="005820BF">
      <w:pPr>
        <w:pStyle w:val="Heading4"/>
        <w:shd w:val="clear" w:color="auto" w:fill="FFFFFF"/>
        <w:spacing w:before="0" w:after="0"/>
        <w:rPr>
          <w:i/>
          <w:iCs/>
        </w:rPr>
      </w:pPr>
    </w:p>
    <w:p w14:paraId="1839D02C" w14:textId="77777777" w:rsidR="005820BF" w:rsidRPr="005820BF" w:rsidRDefault="005820BF" w:rsidP="005820BF">
      <w:pPr>
        <w:pStyle w:val="Heading4"/>
        <w:shd w:val="clear" w:color="auto" w:fill="FFFFFF"/>
        <w:spacing w:before="0" w:after="0"/>
        <w:rPr>
          <w:rFonts w:cs="Helvetica"/>
          <w:b w:val="0"/>
          <w:bCs w:val="0"/>
          <w:i/>
          <w:iCs/>
          <w:lang w:eastAsia="en-NZ"/>
        </w:rPr>
      </w:pPr>
      <w:r w:rsidRPr="003B165D">
        <w:t xml:space="preserve">Staff </w:t>
      </w:r>
      <w:r w:rsidRPr="003B165D">
        <w:br/>
      </w:r>
      <w:r w:rsidRPr="005820BF">
        <w:rPr>
          <w:b w:val="0"/>
          <w:bCs w:val="0"/>
        </w:rPr>
        <w:t xml:space="preserve">Richard Benge MNZM, Executive Director </w:t>
      </w:r>
      <w:r w:rsidRPr="005820BF">
        <w:rPr>
          <w:rFonts w:cs="Helvetica"/>
          <w:b w:val="0"/>
          <w:bCs w:val="0"/>
        </w:rPr>
        <w:t>| Kaiwhakahaere Matua</w:t>
      </w:r>
    </w:p>
    <w:p w14:paraId="7CF3F515" w14:textId="63F55831" w:rsidR="005820BF" w:rsidRPr="00010DBE" w:rsidRDefault="005820BF" w:rsidP="005820BF">
      <w:pPr>
        <w:pStyle w:val="Heading4"/>
        <w:shd w:val="clear" w:color="auto" w:fill="FFFFFF"/>
        <w:spacing w:before="0" w:after="0"/>
        <w:rPr>
          <w:rFonts w:cs="Helvetica"/>
          <w:b w:val="0"/>
          <w:bCs w:val="0"/>
          <w:i/>
          <w:iCs/>
          <w:sz w:val="22"/>
          <w:szCs w:val="22"/>
        </w:rPr>
      </w:pPr>
      <w:bookmarkStart w:id="11" w:name="_Hlk99724063"/>
      <w:r w:rsidRPr="00010DBE">
        <w:rPr>
          <w:b w:val="0"/>
          <w:bCs w:val="0"/>
          <w:sz w:val="22"/>
          <w:szCs w:val="22"/>
        </w:rPr>
        <w:t xml:space="preserve">Hannah Dahlke, Creative Spaces </w:t>
      </w:r>
      <w:r w:rsidR="00457866" w:rsidRPr="00010DBE">
        <w:rPr>
          <w:b w:val="0"/>
          <w:bCs w:val="0"/>
          <w:sz w:val="22"/>
          <w:szCs w:val="22"/>
        </w:rPr>
        <w:t xml:space="preserve">Senior </w:t>
      </w:r>
      <w:r w:rsidRPr="00010DBE">
        <w:rPr>
          <w:b w:val="0"/>
          <w:bCs w:val="0"/>
          <w:sz w:val="22"/>
          <w:szCs w:val="22"/>
        </w:rPr>
        <w:t xml:space="preserve">Funding Advisor | </w:t>
      </w:r>
      <w:r w:rsidRPr="00010DBE">
        <w:rPr>
          <w:rFonts w:cs="Helvetica"/>
          <w:b w:val="0"/>
          <w:bCs w:val="0"/>
          <w:sz w:val="22"/>
          <w:szCs w:val="22"/>
        </w:rPr>
        <w:t>Kaiārahi Kohi Moni</w:t>
      </w:r>
    </w:p>
    <w:p w14:paraId="360E234F" w14:textId="77777777" w:rsidR="005820BF" w:rsidRPr="005820BF" w:rsidRDefault="005820BF" w:rsidP="005820BF">
      <w:pPr>
        <w:rPr>
          <w:rFonts w:ascii="Century Gothic" w:hAnsi="Century Gothic"/>
          <w:sz w:val="22"/>
          <w:szCs w:val="22"/>
        </w:rPr>
      </w:pPr>
      <w:r w:rsidRPr="005820BF">
        <w:rPr>
          <w:rFonts w:ascii="Century Gothic" w:hAnsi="Century Gothic"/>
          <w:sz w:val="22"/>
          <w:szCs w:val="22"/>
        </w:rPr>
        <w:t>Dawa Devereux, Business Administrator | Kaipakihi</w:t>
      </w:r>
    </w:p>
    <w:p w14:paraId="576D7121" w14:textId="77777777" w:rsidR="005820BF" w:rsidRPr="005820BF" w:rsidRDefault="005820BF" w:rsidP="005820BF">
      <w:pPr>
        <w:rPr>
          <w:rFonts w:ascii="Century Gothic" w:hAnsi="Century Gothic"/>
          <w:sz w:val="22"/>
          <w:szCs w:val="22"/>
        </w:rPr>
      </w:pPr>
      <w:r w:rsidRPr="005820BF">
        <w:rPr>
          <w:rFonts w:ascii="Century Gothic" w:hAnsi="Century Gothic"/>
          <w:sz w:val="22"/>
          <w:szCs w:val="22"/>
        </w:rPr>
        <w:t>Andy Glanville, Arts in Corrections Activator | Whakahohe a Toi Ara Poutama</w:t>
      </w:r>
    </w:p>
    <w:p w14:paraId="1C99DA41" w14:textId="77777777" w:rsidR="005820BF" w:rsidRPr="005820BF" w:rsidRDefault="005820BF" w:rsidP="005820BF">
      <w:pPr>
        <w:rPr>
          <w:rFonts w:ascii="Century Gothic" w:hAnsi="Century Gothic"/>
          <w:sz w:val="22"/>
          <w:szCs w:val="22"/>
        </w:rPr>
      </w:pPr>
      <w:r w:rsidRPr="005820BF">
        <w:rPr>
          <w:rFonts w:ascii="Century Gothic" w:hAnsi="Century Gothic"/>
          <w:sz w:val="22"/>
          <w:szCs w:val="22"/>
        </w:rPr>
        <w:t>Airini Gordon, Administration and Projects Assistant | Kaiawhina Whakahaere a Mahi</w:t>
      </w:r>
    </w:p>
    <w:p w14:paraId="5556AC3B" w14:textId="77777777" w:rsidR="005820BF" w:rsidRPr="005820BF" w:rsidRDefault="005820BF" w:rsidP="005820BF">
      <w:pPr>
        <w:rPr>
          <w:rFonts w:ascii="Century Gothic" w:hAnsi="Century Gothic"/>
          <w:sz w:val="22"/>
          <w:szCs w:val="22"/>
        </w:rPr>
      </w:pPr>
      <w:r w:rsidRPr="005820BF">
        <w:rPr>
          <w:rFonts w:ascii="Century Gothic" w:hAnsi="Century Gothic"/>
          <w:sz w:val="22"/>
          <w:szCs w:val="22"/>
        </w:rPr>
        <w:t xml:space="preserve">Caleb Gordon, Projects Coordinator | Kairuruku a Toi </w:t>
      </w:r>
    </w:p>
    <w:p w14:paraId="7BFA0B97" w14:textId="77777777" w:rsidR="005820BF" w:rsidRPr="005820BF" w:rsidRDefault="005820BF" w:rsidP="005820BF">
      <w:pPr>
        <w:pStyle w:val="Heading4"/>
        <w:shd w:val="clear" w:color="auto" w:fill="FFFFFF"/>
        <w:spacing w:before="0" w:after="0"/>
        <w:rPr>
          <w:b w:val="0"/>
          <w:bCs w:val="0"/>
          <w:i/>
          <w:iCs/>
        </w:rPr>
      </w:pPr>
      <w:r w:rsidRPr="005820BF">
        <w:rPr>
          <w:rFonts w:cs="Helvetica"/>
          <w:b w:val="0"/>
          <w:bCs w:val="0"/>
        </w:rPr>
        <w:t>Cae Heke, Cultural Administrator | Kaimanaaki</w:t>
      </w:r>
      <w:r w:rsidRPr="005820BF">
        <w:rPr>
          <w:rFonts w:cs="Helvetica"/>
          <w:b w:val="0"/>
          <w:bCs w:val="0"/>
        </w:rPr>
        <w:br/>
      </w:r>
      <w:r w:rsidRPr="005820BF">
        <w:rPr>
          <w:b w:val="0"/>
          <w:bCs w:val="0"/>
        </w:rPr>
        <w:t>Kate Hiatt, Creative Spaces Funding Advisor | Kaiārahi Kohi Moni</w:t>
      </w:r>
    </w:p>
    <w:p w14:paraId="429B9BDD" w14:textId="2BE05CC9" w:rsidR="005820BF" w:rsidRPr="002C10F0" w:rsidRDefault="005820BF" w:rsidP="005820BF">
      <w:pPr>
        <w:rPr>
          <w:rFonts w:ascii="Century Gothic" w:hAnsi="Century Gothic"/>
          <w:sz w:val="22"/>
          <w:szCs w:val="22"/>
          <w:lang w:val="en-NZ"/>
        </w:rPr>
      </w:pPr>
      <w:r w:rsidRPr="002C10F0">
        <w:rPr>
          <w:rFonts w:ascii="Century Gothic" w:hAnsi="Century Gothic"/>
          <w:sz w:val="22"/>
          <w:szCs w:val="22"/>
          <w:lang w:val="en-NZ"/>
        </w:rPr>
        <w:t>Jazz Lolesio, Arts Access Activator Auckland | Whakahohe a Toi Putanga ki Tāmaki Makaurau</w:t>
      </w:r>
    </w:p>
    <w:p w14:paraId="66B73870" w14:textId="67C3BF5F" w:rsidR="005820BF" w:rsidRPr="005820BF" w:rsidRDefault="005820BF" w:rsidP="005820BF">
      <w:pPr>
        <w:pStyle w:val="Heading4"/>
        <w:shd w:val="clear" w:color="auto" w:fill="FFFFFF"/>
        <w:spacing w:before="0" w:after="0"/>
        <w:rPr>
          <w:rFonts w:cs="Helvetica"/>
          <w:b w:val="0"/>
          <w:bCs w:val="0"/>
          <w:i/>
          <w:iCs/>
        </w:rPr>
      </w:pPr>
      <w:r w:rsidRPr="005820BF">
        <w:rPr>
          <w:b w:val="0"/>
          <w:bCs w:val="0"/>
        </w:rPr>
        <w:t xml:space="preserve">Sophie Macdonald, Communications </w:t>
      </w:r>
      <w:r w:rsidR="00AC5689">
        <w:rPr>
          <w:b w:val="0"/>
          <w:bCs w:val="0"/>
        </w:rPr>
        <w:t xml:space="preserve">Advisor </w:t>
      </w:r>
      <w:r w:rsidRPr="005820BF">
        <w:rPr>
          <w:b w:val="0"/>
          <w:bCs w:val="0"/>
        </w:rPr>
        <w:t>| Kaitautoko Whakarite</w:t>
      </w:r>
    </w:p>
    <w:p w14:paraId="5A967B64" w14:textId="77777777" w:rsidR="00305BA1" w:rsidRPr="005820BF" w:rsidRDefault="005820BF" w:rsidP="00305BA1">
      <w:pPr>
        <w:rPr>
          <w:rFonts w:ascii="Century Gothic" w:hAnsi="Century Gothic"/>
          <w:i/>
          <w:iCs/>
          <w:sz w:val="22"/>
          <w:szCs w:val="22"/>
        </w:rPr>
      </w:pPr>
      <w:r w:rsidRPr="00305BA1">
        <w:rPr>
          <w:rFonts w:ascii="Century Gothic" w:hAnsi="Century Gothic"/>
          <w:sz w:val="22"/>
          <w:szCs w:val="22"/>
        </w:rPr>
        <w:t xml:space="preserve">Iona McNaughton, Communications </w:t>
      </w:r>
      <w:r w:rsidR="00AC5689" w:rsidRPr="00305BA1">
        <w:rPr>
          <w:rFonts w:ascii="Century Gothic" w:hAnsi="Century Gothic"/>
          <w:sz w:val="22"/>
          <w:szCs w:val="22"/>
        </w:rPr>
        <w:t xml:space="preserve">Advisor </w:t>
      </w:r>
      <w:r w:rsidRPr="00305BA1">
        <w:rPr>
          <w:rFonts w:ascii="Century Gothic" w:hAnsi="Century Gothic"/>
          <w:sz w:val="22"/>
          <w:szCs w:val="22"/>
        </w:rPr>
        <w:t xml:space="preserve">| </w:t>
      </w:r>
      <w:r w:rsidRPr="00305BA1">
        <w:rPr>
          <w:rFonts w:ascii="Century Gothic" w:hAnsi="Century Gothic" w:cs="Helvetica"/>
          <w:sz w:val="22"/>
          <w:szCs w:val="22"/>
        </w:rPr>
        <w:t>Kaiwhakahaere Whakawhitiwhiti Kōrero</w:t>
      </w:r>
      <w:r w:rsidRPr="00305BA1">
        <w:rPr>
          <w:rFonts w:ascii="Century Gothic" w:hAnsi="Century Gothic" w:cs="Helvetica"/>
          <w:sz w:val="22"/>
          <w:szCs w:val="22"/>
        </w:rPr>
        <w:br/>
      </w:r>
      <w:r w:rsidR="00305BA1">
        <w:rPr>
          <w:rFonts w:ascii="Century Gothic" w:hAnsi="Century Gothic"/>
          <w:sz w:val="22"/>
          <w:szCs w:val="22"/>
        </w:rPr>
        <w:t>Katie Querin</w:t>
      </w:r>
      <w:r w:rsidR="00305BA1" w:rsidRPr="005820BF">
        <w:rPr>
          <w:rFonts w:ascii="Century Gothic" w:hAnsi="Century Gothic"/>
          <w:i/>
          <w:iCs/>
          <w:sz w:val="22"/>
          <w:szCs w:val="22"/>
        </w:rPr>
        <w:t>,</w:t>
      </w:r>
      <w:r w:rsidR="00305BA1" w:rsidRPr="005820BF">
        <w:rPr>
          <w:rFonts w:ascii="Century Gothic" w:hAnsi="Century Gothic"/>
          <w:sz w:val="22"/>
          <w:szCs w:val="22"/>
        </w:rPr>
        <w:t xml:space="preserve"> Arts For All Activator </w:t>
      </w:r>
      <w:r w:rsidR="00305BA1" w:rsidRPr="005820BF">
        <w:rPr>
          <w:rFonts w:ascii="Century Gothic" w:hAnsi="Century Gothic"/>
          <w:i/>
          <w:iCs/>
          <w:sz w:val="22"/>
          <w:szCs w:val="22"/>
        </w:rPr>
        <w:t xml:space="preserve">| </w:t>
      </w:r>
      <w:r w:rsidR="00305BA1" w:rsidRPr="005820BF">
        <w:rPr>
          <w:rFonts w:ascii="Century Gothic" w:hAnsi="Century Gothic"/>
          <w:sz w:val="22"/>
          <w:szCs w:val="22"/>
        </w:rPr>
        <w:t>Whakahohe a Toi Ōritetanga</w:t>
      </w:r>
    </w:p>
    <w:p w14:paraId="1DFD01A6" w14:textId="5A087F52" w:rsidR="005820BF" w:rsidRPr="005820BF" w:rsidRDefault="005820BF" w:rsidP="005820BF">
      <w:pPr>
        <w:pStyle w:val="Heading4"/>
        <w:shd w:val="clear" w:color="auto" w:fill="FFFFFF"/>
        <w:spacing w:before="0" w:after="0"/>
        <w:rPr>
          <w:rFonts w:cs="Helvetica"/>
          <w:b w:val="0"/>
          <w:bCs w:val="0"/>
          <w:i/>
          <w:iCs/>
        </w:rPr>
      </w:pPr>
      <w:r w:rsidRPr="005820BF">
        <w:rPr>
          <w:b w:val="0"/>
          <w:bCs w:val="0"/>
        </w:rPr>
        <w:t>Stace Robertson, Lead Accessibility Advisor | Kaiārahi a Toi Ōritetanga</w:t>
      </w:r>
    </w:p>
    <w:p w14:paraId="1A79C6FB" w14:textId="77777777" w:rsidR="00AC5689" w:rsidRPr="005820BF" w:rsidRDefault="00AC5689" w:rsidP="00AC5689">
      <w:pPr>
        <w:rPr>
          <w:rFonts w:ascii="Century Gothic" w:hAnsi="Century Gothic"/>
          <w:sz w:val="22"/>
          <w:szCs w:val="22"/>
          <w:lang w:val="en-NZ"/>
        </w:rPr>
      </w:pPr>
      <w:r w:rsidRPr="005820BF">
        <w:rPr>
          <w:rFonts w:ascii="Century Gothic" w:hAnsi="Century Gothic"/>
          <w:sz w:val="22"/>
          <w:szCs w:val="22"/>
          <w:lang w:val="en-NZ"/>
        </w:rPr>
        <w:t>Fiona</w:t>
      </w:r>
      <w:r>
        <w:rPr>
          <w:rFonts w:ascii="Century Gothic" w:hAnsi="Century Gothic"/>
          <w:sz w:val="22"/>
          <w:szCs w:val="22"/>
          <w:lang w:val="en-NZ"/>
        </w:rPr>
        <w:t xml:space="preserve"> Sharp</w:t>
      </w:r>
      <w:r w:rsidRPr="005820BF">
        <w:rPr>
          <w:rFonts w:ascii="Century Gothic" w:hAnsi="Century Gothic"/>
          <w:sz w:val="22"/>
          <w:szCs w:val="22"/>
          <w:lang w:val="en-NZ"/>
        </w:rPr>
        <w:t xml:space="preserve">, Creative Spaces Project Coordinator </w:t>
      </w:r>
      <w:r>
        <w:rPr>
          <w:rFonts w:ascii="Century Gothic" w:hAnsi="Century Gothic"/>
          <w:sz w:val="22"/>
          <w:szCs w:val="22"/>
          <w:lang w:val="en-NZ"/>
        </w:rPr>
        <w:t xml:space="preserve">| </w:t>
      </w:r>
      <w:r w:rsidRPr="005820BF">
        <w:rPr>
          <w:rFonts w:ascii="Century Gothic" w:hAnsi="Century Gothic"/>
          <w:sz w:val="22"/>
          <w:szCs w:val="22"/>
          <w:lang w:val="en-NZ"/>
        </w:rPr>
        <w:t>Kairuruku a toi Kaupapa</w:t>
      </w:r>
    </w:p>
    <w:p w14:paraId="0E34F26F" w14:textId="77777777" w:rsidR="005820BF" w:rsidRPr="005820BF" w:rsidRDefault="005820BF" w:rsidP="005820BF">
      <w:pPr>
        <w:pStyle w:val="Heading4"/>
        <w:shd w:val="clear" w:color="auto" w:fill="FFFFFF"/>
        <w:spacing w:before="0" w:after="0"/>
        <w:rPr>
          <w:b w:val="0"/>
          <w:bCs w:val="0"/>
          <w:i/>
          <w:iCs/>
        </w:rPr>
      </w:pPr>
      <w:r w:rsidRPr="005820BF">
        <w:rPr>
          <w:b w:val="0"/>
          <w:bCs w:val="0"/>
        </w:rPr>
        <w:t>Dev Singh, Finance Manager | Kaiwhakahaere Putea</w:t>
      </w:r>
    </w:p>
    <w:p w14:paraId="2045377C" w14:textId="77777777" w:rsidR="005820BF" w:rsidRPr="005820BF" w:rsidRDefault="005820BF" w:rsidP="005820BF">
      <w:pPr>
        <w:rPr>
          <w:rFonts w:ascii="Century Gothic" w:hAnsi="Century Gothic"/>
          <w:sz w:val="22"/>
          <w:szCs w:val="22"/>
          <w:lang w:val="en-NZ"/>
        </w:rPr>
      </w:pPr>
      <w:r w:rsidRPr="005820BF">
        <w:rPr>
          <w:rFonts w:ascii="Century Gothic" w:hAnsi="Century Gothic"/>
          <w:sz w:val="22"/>
          <w:szCs w:val="22"/>
          <w:lang w:val="en-NZ"/>
        </w:rPr>
        <w:t>Conor Twyford, Policy Principal | Kaiārahi Kaupapa</w:t>
      </w:r>
    </w:p>
    <w:bookmarkEnd w:id="11"/>
    <w:p w14:paraId="16B913F8" w14:textId="77777777" w:rsidR="005820BF" w:rsidRPr="005820BF" w:rsidRDefault="005820BF" w:rsidP="005820BF">
      <w:pPr>
        <w:pStyle w:val="Heading4"/>
        <w:shd w:val="clear" w:color="auto" w:fill="FFFFFF"/>
        <w:spacing w:before="0" w:after="0"/>
        <w:rPr>
          <w:rFonts w:cs="Helvetica"/>
          <w:b w:val="0"/>
          <w:bCs w:val="0"/>
          <w:i/>
          <w:iCs/>
          <w:lang w:eastAsia="en-NZ"/>
        </w:rPr>
      </w:pPr>
      <w:r w:rsidRPr="005820BF">
        <w:rPr>
          <w:b w:val="0"/>
          <w:bCs w:val="0"/>
        </w:rPr>
        <w:t xml:space="preserve">Neil Wallace, Creative Spaces Funding Advisor | </w:t>
      </w:r>
      <w:r w:rsidRPr="005820BF">
        <w:rPr>
          <w:rFonts w:cs="Helvetica"/>
          <w:b w:val="0"/>
          <w:bCs w:val="0"/>
        </w:rPr>
        <w:t>Kaiārahi Kohi Moni</w:t>
      </w:r>
    </w:p>
    <w:p w14:paraId="2D0CE949" w14:textId="77777777" w:rsidR="00EA40D3" w:rsidRPr="009D352E" w:rsidRDefault="00EA40D3" w:rsidP="00EA40D3">
      <w:pPr>
        <w:rPr>
          <w:rFonts w:ascii="Century Gothic" w:hAnsi="Century Gothic"/>
          <w:sz w:val="22"/>
          <w:szCs w:val="22"/>
        </w:rPr>
      </w:pPr>
      <w:r w:rsidRPr="009D352E">
        <w:rPr>
          <w:rFonts w:ascii="Century Gothic" w:hAnsi="Century Gothic"/>
          <w:sz w:val="22"/>
          <w:szCs w:val="22"/>
        </w:rPr>
        <w:t xml:space="preserve">Bobbie Grey, </w:t>
      </w:r>
      <w:r w:rsidRPr="009D352E">
        <w:rPr>
          <w:rFonts w:ascii="Century Gothic" w:hAnsi="Century Gothic"/>
          <w:sz w:val="22"/>
          <w:szCs w:val="22"/>
          <w:lang w:val="en-NZ"/>
        </w:rPr>
        <w:t xml:space="preserve">Creative Spaces Content Creator </w:t>
      </w:r>
      <w:r>
        <w:rPr>
          <w:rFonts w:ascii="Century Gothic" w:hAnsi="Century Gothic"/>
          <w:sz w:val="22"/>
          <w:szCs w:val="22"/>
          <w:lang w:val="en-NZ"/>
        </w:rPr>
        <w:t>and</w:t>
      </w:r>
      <w:r w:rsidRPr="009D352E">
        <w:rPr>
          <w:rFonts w:ascii="Century Gothic" w:hAnsi="Century Gothic"/>
          <w:sz w:val="22"/>
          <w:szCs w:val="22"/>
          <w:lang w:val="en-NZ"/>
        </w:rPr>
        <w:t xml:space="preserve"> Digital Media Specialist</w:t>
      </w:r>
    </w:p>
    <w:p w14:paraId="7EFE1FFD" w14:textId="04496ADF" w:rsidR="00EA40D3" w:rsidRPr="00EA40D3" w:rsidRDefault="00EA40D3" w:rsidP="00EA40D3">
      <w:pPr>
        <w:rPr>
          <w:rFonts w:ascii="Century Gothic" w:hAnsi="Century Gothic"/>
          <w:sz w:val="22"/>
          <w:szCs w:val="22"/>
        </w:rPr>
      </w:pPr>
      <w:r w:rsidRPr="00EA40D3">
        <w:rPr>
          <w:rFonts w:ascii="Century Gothic" w:hAnsi="Century Gothic"/>
          <w:sz w:val="22"/>
          <w:szCs w:val="22"/>
        </w:rPr>
        <w:t xml:space="preserve">Danny Amua, </w:t>
      </w:r>
      <w:r w:rsidR="00CA0A9E" w:rsidRPr="009D352E">
        <w:rPr>
          <w:rFonts w:ascii="Century Gothic" w:hAnsi="Century Gothic"/>
          <w:sz w:val="22"/>
          <w:szCs w:val="22"/>
          <w:lang w:val="en-NZ"/>
        </w:rPr>
        <w:t>Creative Spaces</w:t>
      </w:r>
      <w:r w:rsidR="00CA0A9E" w:rsidRPr="00EA40D3">
        <w:rPr>
          <w:rFonts w:ascii="Century Gothic" w:hAnsi="Century Gothic"/>
          <w:sz w:val="22"/>
          <w:szCs w:val="22"/>
        </w:rPr>
        <w:t xml:space="preserve"> </w:t>
      </w:r>
      <w:r w:rsidRPr="00EA40D3">
        <w:rPr>
          <w:rFonts w:ascii="Century Gothic" w:hAnsi="Century Gothic"/>
          <w:sz w:val="22"/>
          <w:szCs w:val="22"/>
        </w:rPr>
        <w:t>Digital Content Specialist</w:t>
      </w:r>
    </w:p>
    <w:p w14:paraId="0DEB7E1B" w14:textId="77777777" w:rsidR="005820BF" w:rsidRPr="008A4784" w:rsidRDefault="005820BF" w:rsidP="005820BF">
      <w:pPr>
        <w:rPr>
          <w:rFonts w:ascii="Century Gothic" w:hAnsi="Century Gothic"/>
          <w:sz w:val="22"/>
          <w:szCs w:val="22"/>
        </w:rPr>
      </w:pPr>
    </w:p>
    <w:bookmarkEnd w:id="8"/>
    <w:bookmarkEnd w:id="9"/>
    <w:bookmarkEnd w:id="10"/>
    <w:p w14:paraId="1E518F2D" w14:textId="77777777" w:rsidR="005820BF" w:rsidRPr="003B165D" w:rsidRDefault="005820BF" w:rsidP="005820BF">
      <w:pPr>
        <w:pStyle w:val="Heading3"/>
        <w:spacing w:before="0" w:after="0"/>
        <w:rPr>
          <w:b w:val="0"/>
          <w:bCs w:val="0"/>
          <w:sz w:val="22"/>
          <w:szCs w:val="22"/>
        </w:rPr>
      </w:pPr>
      <w:r w:rsidRPr="003B165D">
        <w:rPr>
          <w:sz w:val="22"/>
          <w:szCs w:val="22"/>
        </w:rPr>
        <w:t>Volunteers</w:t>
      </w:r>
    </w:p>
    <w:p w14:paraId="02A09E18" w14:textId="37B22A0E" w:rsidR="009762B3" w:rsidRPr="009762B3" w:rsidRDefault="009762B3" w:rsidP="009762B3">
      <w:pPr>
        <w:pStyle w:val="Heading3"/>
        <w:rPr>
          <w:b w:val="0"/>
          <w:bCs w:val="0"/>
          <w:sz w:val="22"/>
          <w:szCs w:val="22"/>
        </w:rPr>
      </w:pPr>
      <w:r w:rsidRPr="009762B3">
        <w:rPr>
          <w:b w:val="0"/>
          <w:bCs w:val="0"/>
          <w:sz w:val="22"/>
          <w:szCs w:val="22"/>
        </w:rPr>
        <w:t xml:space="preserve">Thanks to volunteers Ina Repizo, Vivecca Chatila, Amelia Romijn, Rajeev Mishra and </w:t>
      </w:r>
      <w:r w:rsidRPr="009762B3">
        <w:rPr>
          <w:b w:val="0"/>
          <w:bCs w:val="0"/>
          <w:sz w:val="22"/>
          <w:szCs w:val="22"/>
          <w:lang w:val="en-NZ"/>
        </w:rPr>
        <w:t xml:space="preserve">Eileen Lockerd </w:t>
      </w:r>
      <w:r w:rsidRPr="009762B3">
        <w:rPr>
          <w:b w:val="0"/>
          <w:bCs w:val="0"/>
          <w:sz w:val="22"/>
          <w:szCs w:val="22"/>
        </w:rPr>
        <w:t>who did so much to support Arts Access Aotearoa and its work in 2024.</w:t>
      </w:r>
    </w:p>
    <w:bookmarkEnd w:id="4"/>
    <w:bookmarkEnd w:id="5"/>
    <w:p w14:paraId="2B169C87" w14:textId="5F6EE3E8" w:rsidR="00CD0773" w:rsidRPr="00942C11" w:rsidRDefault="00942C11" w:rsidP="00AB76CF">
      <w:pPr>
        <w:spacing w:before="100" w:beforeAutospacing="1" w:after="100" w:afterAutospacing="1"/>
        <w:rPr>
          <w:rFonts w:ascii="Century Gothic" w:hAnsi="Century Gothic"/>
          <w:color w:val="C00000"/>
          <w:sz w:val="22"/>
          <w:szCs w:val="22"/>
          <w:shd w:val="clear" w:color="auto" w:fill="FFFFFF"/>
        </w:rPr>
      </w:pPr>
      <w:r w:rsidRPr="00942C11">
        <w:rPr>
          <w:rFonts w:ascii="Century Gothic" w:hAnsi="Century Gothic"/>
          <w:color w:val="C00000"/>
          <w:sz w:val="22"/>
          <w:szCs w:val="22"/>
          <w:shd w:val="clear" w:color="auto" w:fill="FFFFFF"/>
        </w:rPr>
        <w:t>Include photo of Lynley and caption thanking her</w:t>
      </w:r>
    </w:p>
    <w:p w14:paraId="46E6E8FE" w14:textId="23852FA4" w:rsidR="00CD0773" w:rsidRDefault="00CD0773">
      <w:pPr>
        <w:rPr>
          <w:rFonts w:ascii="Century Gothic" w:hAnsi="Century Gothic"/>
          <w:b/>
          <w:bCs/>
          <w:color w:val="000000"/>
          <w:sz w:val="36"/>
          <w:szCs w:val="36"/>
          <w:shd w:val="clear" w:color="auto" w:fill="FFFFFF"/>
        </w:rPr>
      </w:pPr>
      <w:r>
        <w:rPr>
          <w:rFonts w:ascii="Century Gothic" w:hAnsi="Century Gothic"/>
          <w:b/>
          <w:bCs/>
          <w:color w:val="000000"/>
          <w:sz w:val="36"/>
          <w:szCs w:val="36"/>
          <w:shd w:val="clear" w:color="auto" w:fill="FFFFFF"/>
        </w:rPr>
        <w:br w:type="page"/>
      </w:r>
    </w:p>
    <w:p w14:paraId="635FF9BD" w14:textId="4910420A" w:rsidR="001B4195" w:rsidRDefault="00AA2452" w:rsidP="00AB76CF">
      <w:pPr>
        <w:spacing w:before="100" w:beforeAutospacing="1" w:after="100" w:afterAutospacing="1"/>
        <w:rPr>
          <w:rFonts w:ascii="Century Gothic" w:hAnsi="Century Gothic"/>
          <w:b/>
          <w:bCs/>
          <w:color w:val="000000"/>
          <w:sz w:val="36"/>
          <w:szCs w:val="36"/>
          <w:shd w:val="clear" w:color="auto" w:fill="FFFFFF"/>
        </w:rPr>
      </w:pPr>
      <w:r>
        <w:rPr>
          <w:rFonts w:ascii="Century Gothic" w:hAnsi="Century Gothic"/>
          <w:b/>
          <w:bCs/>
          <w:color w:val="000000"/>
          <w:sz w:val="36"/>
          <w:szCs w:val="36"/>
          <w:shd w:val="clear" w:color="auto" w:fill="FFFFFF"/>
        </w:rPr>
        <w:lastRenderedPageBreak/>
        <w:t>Wow</w:t>
      </w:r>
      <w:r w:rsidR="006E3E43">
        <w:rPr>
          <w:rFonts w:ascii="Century Gothic" w:hAnsi="Century Gothic"/>
          <w:b/>
          <w:bCs/>
          <w:color w:val="000000"/>
          <w:sz w:val="36"/>
          <w:szCs w:val="36"/>
          <w:shd w:val="clear" w:color="auto" w:fill="FFFFFF"/>
        </w:rPr>
        <w:t xml:space="preserve"> times four – and many more</w:t>
      </w:r>
    </w:p>
    <w:p w14:paraId="1D7FDDD5" w14:textId="3E632BF3" w:rsidR="001405C4" w:rsidRPr="001405C4" w:rsidRDefault="001405C4" w:rsidP="00AB76CF">
      <w:pPr>
        <w:spacing w:before="100" w:beforeAutospacing="1" w:after="100" w:afterAutospacing="1"/>
        <w:rPr>
          <w:rFonts w:ascii="Century Gothic" w:hAnsi="Century Gothic"/>
          <w:color w:val="000000"/>
          <w:sz w:val="22"/>
          <w:szCs w:val="22"/>
          <w:shd w:val="clear" w:color="auto" w:fill="FFFFFF"/>
        </w:rPr>
      </w:pPr>
      <w:r w:rsidRPr="001405C4">
        <w:rPr>
          <w:rFonts w:ascii="Century Gothic" w:hAnsi="Century Gothic"/>
          <w:color w:val="000000"/>
          <w:sz w:val="22"/>
          <w:szCs w:val="22"/>
          <w:shd w:val="clear" w:color="auto" w:fill="FFFFFF"/>
        </w:rPr>
        <w:t>There were many wow moments in</w:t>
      </w:r>
      <w:r w:rsidR="006B4283">
        <w:rPr>
          <w:rFonts w:ascii="Century Gothic" w:hAnsi="Century Gothic"/>
          <w:color w:val="000000"/>
          <w:sz w:val="22"/>
          <w:szCs w:val="22"/>
          <w:shd w:val="clear" w:color="auto" w:fill="FFFFFF"/>
        </w:rPr>
        <w:t xml:space="preserve"> </w:t>
      </w:r>
      <w:r w:rsidR="009F62D4">
        <w:rPr>
          <w:rFonts w:ascii="Century Gothic" w:hAnsi="Century Gothic"/>
          <w:color w:val="000000"/>
          <w:sz w:val="22"/>
          <w:szCs w:val="22"/>
          <w:shd w:val="clear" w:color="auto" w:fill="FFFFFF"/>
        </w:rPr>
        <w:t>2024, celebrating accessibility in the arts in Aotearoa. Here are four</w:t>
      </w:r>
      <w:r w:rsidR="002A1FA6">
        <w:rPr>
          <w:rFonts w:ascii="Century Gothic" w:hAnsi="Century Gothic"/>
          <w:color w:val="000000"/>
          <w:sz w:val="22"/>
          <w:szCs w:val="22"/>
          <w:shd w:val="clear" w:color="auto" w:fill="FFFFFF"/>
        </w:rPr>
        <w:t xml:space="preserve"> of them.</w:t>
      </w:r>
      <w:r w:rsidR="006B4283">
        <w:rPr>
          <w:rFonts w:ascii="Century Gothic" w:hAnsi="Century Gothic"/>
          <w:color w:val="000000"/>
          <w:sz w:val="22"/>
          <w:szCs w:val="22"/>
          <w:shd w:val="clear" w:color="auto" w:fill="FFFFFF"/>
        </w:rPr>
        <w:t xml:space="preserve"> </w:t>
      </w:r>
    </w:p>
    <w:p w14:paraId="1E7F02B3" w14:textId="77777777" w:rsidR="00A80CB9" w:rsidRPr="00665A95" w:rsidRDefault="00A80CB9" w:rsidP="00A80CB9">
      <w:pPr>
        <w:spacing w:before="100" w:beforeAutospacing="1" w:after="100" w:afterAutospacing="1"/>
        <w:rPr>
          <w:rFonts w:ascii="Century Gothic" w:hAnsi="Century Gothic"/>
          <w:b/>
          <w:bCs/>
          <w:color w:val="000000"/>
          <w:sz w:val="28"/>
          <w:szCs w:val="28"/>
          <w:shd w:val="clear" w:color="auto" w:fill="FFFFFF"/>
        </w:rPr>
      </w:pPr>
      <w:r w:rsidRPr="00665A95">
        <w:rPr>
          <w:rFonts w:ascii="Century Gothic" w:hAnsi="Century Gothic"/>
          <w:b/>
          <w:bCs/>
          <w:color w:val="000000"/>
          <w:sz w:val="28"/>
          <w:szCs w:val="28"/>
          <w:shd w:val="clear" w:color="auto" w:fill="FFFFFF"/>
        </w:rPr>
        <w:t>Lusi Faiva</w:t>
      </w:r>
    </w:p>
    <w:p w14:paraId="09974E5E" w14:textId="4CD005C5" w:rsidR="00A80CB9" w:rsidRPr="0004567D" w:rsidRDefault="00A80CB9" w:rsidP="00A80CB9">
      <w:pPr>
        <w:spacing w:before="100" w:beforeAutospacing="1" w:after="100" w:afterAutospacing="1"/>
        <w:rPr>
          <w:rFonts w:ascii="Century Gothic" w:hAnsi="Century Gothic"/>
          <w:color w:val="000000"/>
          <w:sz w:val="22"/>
          <w:szCs w:val="22"/>
          <w:shd w:val="clear" w:color="auto" w:fill="FFFFFF"/>
        </w:rPr>
      </w:pPr>
      <w:r>
        <w:rPr>
          <w:rFonts w:ascii="Century Gothic" w:hAnsi="Century Gothic"/>
          <w:color w:val="000000"/>
          <w:sz w:val="22"/>
          <w:szCs w:val="22"/>
          <w:shd w:val="clear" w:color="auto" w:fill="FFFFFF"/>
        </w:rPr>
        <w:t>“</w:t>
      </w:r>
      <w:r w:rsidRPr="001F7E6D">
        <w:rPr>
          <w:rFonts w:ascii="Century Gothic" w:hAnsi="Century Gothic"/>
          <w:color w:val="000000"/>
          <w:sz w:val="22"/>
          <w:szCs w:val="22"/>
          <w:shd w:val="clear" w:color="auto" w:fill="FFFFFF"/>
        </w:rPr>
        <w:t> I’d love to take </w:t>
      </w:r>
      <w:r w:rsidRPr="001F7E6D">
        <w:rPr>
          <w:rFonts w:ascii="Century Gothic" w:hAnsi="Century Gothic"/>
          <w:i/>
          <w:iCs/>
          <w:color w:val="000000"/>
          <w:sz w:val="22"/>
          <w:szCs w:val="22"/>
          <w:shd w:val="clear" w:color="auto" w:fill="FFFFFF"/>
        </w:rPr>
        <w:t>Aiga</w:t>
      </w:r>
      <w:r w:rsidRPr="001F7E6D">
        <w:rPr>
          <w:rFonts w:ascii="Century Gothic" w:hAnsi="Century Gothic"/>
          <w:color w:val="000000"/>
          <w:sz w:val="22"/>
          <w:szCs w:val="22"/>
          <w:shd w:val="clear" w:color="auto" w:fill="FFFFFF"/>
        </w:rPr>
        <w:t> to other Pacific communities in Aotearoa and to international festivals, especially to Samoa</w:t>
      </w:r>
      <w:r>
        <w:rPr>
          <w:rFonts w:ascii="Century Gothic" w:hAnsi="Century Gothic"/>
          <w:color w:val="000000"/>
          <w:sz w:val="22"/>
          <w:szCs w:val="22"/>
          <w:shd w:val="clear" w:color="auto" w:fill="FFFFFF"/>
        </w:rPr>
        <w:t xml:space="preserve">,” says Lusi Faiva, </w:t>
      </w:r>
      <w:r w:rsidRPr="00957559">
        <w:rPr>
          <w:rFonts w:ascii="Century Gothic" w:hAnsi="Century Gothic"/>
          <w:color w:val="000000"/>
          <w:sz w:val="22"/>
          <w:szCs w:val="22"/>
          <w:shd w:val="clear" w:color="auto" w:fill="FFFFFF"/>
        </w:rPr>
        <w:t>a New Zealand Samoan performer and founding member of Touch Compass, a disability-led performance company in Auckland.</w:t>
      </w:r>
      <w:r>
        <w:rPr>
          <w:rFonts w:ascii="Century Gothic" w:hAnsi="Century Gothic"/>
          <w:color w:val="000000"/>
          <w:sz w:val="22"/>
          <w:szCs w:val="22"/>
          <w:shd w:val="clear" w:color="auto" w:fill="FFFFFF"/>
        </w:rPr>
        <w:t xml:space="preserve"> </w:t>
      </w:r>
      <w:hyperlink r:id="rId15" w:history="1">
        <w:r w:rsidRPr="004F6F7D">
          <w:rPr>
            <w:rStyle w:val="Hyperlink"/>
            <w:rFonts w:ascii="Century Gothic" w:hAnsi="Century Gothic"/>
            <w:i/>
            <w:iCs/>
            <w:sz w:val="22"/>
            <w:szCs w:val="22"/>
            <w:shd w:val="clear" w:color="auto" w:fill="FFFFFF"/>
          </w:rPr>
          <w:t xml:space="preserve">Read </w:t>
        </w:r>
        <w:r w:rsidR="004F6F7D" w:rsidRPr="004F6F7D">
          <w:rPr>
            <w:rStyle w:val="Hyperlink"/>
            <w:rFonts w:ascii="Century Gothic" w:hAnsi="Century Gothic"/>
            <w:i/>
            <w:iCs/>
            <w:sz w:val="22"/>
            <w:szCs w:val="22"/>
            <w:shd w:val="clear" w:color="auto" w:fill="FFFFFF"/>
          </w:rPr>
          <w:t xml:space="preserve">the interview </w:t>
        </w:r>
        <w:r w:rsidRPr="004F6F7D">
          <w:rPr>
            <w:rStyle w:val="Hyperlink"/>
            <w:rFonts w:ascii="Century Gothic" w:hAnsi="Century Gothic"/>
            <w:i/>
            <w:iCs/>
            <w:sz w:val="22"/>
            <w:szCs w:val="22"/>
            <w:shd w:val="clear" w:color="auto" w:fill="FFFFFF"/>
          </w:rPr>
          <w:t>Lusi Faiva to premiere Aiga at Auckland Arts Festival 2024</w:t>
        </w:r>
      </w:hyperlink>
    </w:p>
    <w:p w14:paraId="0CA62E9D" w14:textId="77777777" w:rsidR="00A80CB9" w:rsidRPr="00A80CB9" w:rsidRDefault="00A80CB9" w:rsidP="00A80CB9">
      <w:pPr>
        <w:spacing w:before="100" w:beforeAutospacing="1" w:after="100" w:afterAutospacing="1"/>
        <w:rPr>
          <w:rFonts w:ascii="Century Gothic" w:hAnsi="Century Gothic"/>
          <w:b/>
          <w:bCs/>
          <w:color w:val="000000"/>
          <w:sz w:val="28"/>
          <w:szCs w:val="28"/>
          <w:shd w:val="clear" w:color="auto" w:fill="FFFFFF"/>
        </w:rPr>
      </w:pPr>
      <w:r w:rsidRPr="00A80CB9">
        <w:rPr>
          <w:rFonts w:ascii="Century Gothic" w:hAnsi="Century Gothic"/>
          <w:b/>
          <w:bCs/>
          <w:color w:val="000000"/>
          <w:sz w:val="28"/>
          <w:szCs w:val="28"/>
          <w:shd w:val="clear" w:color="auto" w:fill="FFFFFF"/>
        </w:rPr>
        <w:t>Mark Lang</w:t>
      </w:r>
    </w:p>
    <w:p w14:paraId="74D2BB12" w14:textId="71A1446C" w:rsidR="00D33E6D" w:rsidRPr="00D33E6D" w:rsidRDefault="00FC2719" w:rsidP="00D33E6D">
      <w:pPr>
        <w:spacing w:before="100" w:beforeAutospacing="1" w:after="100" w:afterAutospacing="1"/>
        <w:rPr>
          <w:rFonts w:ascii="Century Gothic" w:hAnsi="Century Gothic"/>
          <w:color w:val="000000"/>
          <w:sz w:val="22"/>
          <w:szCs w:val="22"/>
          <w:shd w:val="clear" w:color="auto" w:fill="FFFFFF"/>
          <w:lang w:val="en-NZ"/>
        </w:rPr>
      </w:pPr>
      <w:r>
        <w:rPr>
          <w:rFonts w:ascii="Century Gothic" w:hAnsi="Century Gothic"/>
          <w:color w:val="000000"/>
          <w:sz w:val="22"/>
          <w:szCs w:val="22"/>
          <w:shd w:val="clear" w:color="auto" w:fill="FFFFFF"/>
          <w:lang w:val="en-NZ"/>
        </w:rPr>
        <w:t>“</w:t>
      </w:r>
      <w:r w:rsidR="00D33E6D" w:rsidRPr="00D33E6D">
        <w:rPr>
          <w:rFonts w:ascii="Century Gothic" w:hAnsi="Century Gothic"/>
          <w:color w:val="000000"/>
          <w:sz w:val="22"/>
          <w:szCs w:val="22"/>
          <w:shd w:val="clear" w:color="auto" w:fill="FFFFFF"/>
          <w:lang w:val="en-NZ"/>
        </w:rPr>
        <w:t>Māori culture, which most of my whakairo is based on, gives me the connection. The creative wellbeing aspect of whakairo in prison is massive</w:t>
      </w:r>
      <w:r w:rsidR="004B57CC">
        <w:rPr>
          <w:rFonts w:ascii="Century Gothic" w:hAnsi="Century Gothic"/>
          <w:color w:val="000000"/>
          <w:sz w:val="22"/>
          <w:szCs w:val="22"/>
          <w:shd w:val="clear" w:color="auto" w:fill="FFFFFF"/>
          <w:lang w:val="en-NZ"/>
        </w:rPr>
        <w:t xml:space="preserve">. </w:t>
      </w:r>
      <w:r w:rsidR="00D33E6D" w:rsidRPr="00D33E6D">
        <w:rPr>
          <w:rFonts w:ascii="Century Gothic" w:hAnsi="Century Gothic"/>
          <w:color w:val="000000"/>
          <w:sz w:val="22"/>
          <w:szCs w:val="22"/>
          <w:shd w:val="clear" w:color="auto" w:fill="FFFFFF"/>
          <w:lang w:val="en-NZ"/>
        </w:rPr>
        <w:t xml:space="preserve">It's life-changing. And I'm living proof of that. Now I'm reaping the benefits from my mahi and also sharing </w:t>
      </w:r>
      <w:r w:rsidR="003F4B9C">
        <w:rPr>
          <w:rFonts w:ascii="Century Gothic" w:hAnsi="Century Gothic"/>
          <w:color w:val="000000"/>
          <w:sz w:val="22"/>
          <w:szCs w:val="22"/>
          <w:shd w:val="clear" w:color="auto" w:fill="FFFFFF"/>
          <w:lang w:val="en-NZ"/>
        </w:rPr>
        <w:t xml:space="preserve">it </w:t>
      </w:r>
      <w:r w:rsidR="00D33E6D" w:rsidRPr="00D33E6D">
        <w:rPr>
          <w:rFonts w:ascii="Century Gothic" w:hAnsi="Century Gothic"/>
          <w:color w:val="000000"/>
          <w:sz w:val="22"/>
          <w:szCs w:val="22"/>
          <w:shd w:val="clear" w:color="auto" w:fill="FFFFFF"/>
          <w:lang w:val="en-NZ"/>
        </w:rPr>
        <w:t>with the community</w:t>
      </w:r>
      <w:r w:rsidR="003F4B9C">
        <w:rPr>
          <w:rFonts w:ascii="Century Gothic" w:hAnsi="Century Gothic"/>
          <w:color w:val="000000"/>
          <w:sz w:val="22"/>
          <w:szCs w:val="22"/>
          <w:shd w:val="clear" w:color="auto" w:fill="FFFFFF"/>
          <w:lang w:val="en-NZ"/>
        </w:rPr>
        <w:t xml:space="preserve">,” says </w:t>
      </w:r>
      <w:r w:rsidR="00655061">
        <w:rPr>
          <w:rFonts w:ascii="Century Gothic" w:hAnsi="Century Gothic"/>
          <w:color w:val="000000"/>
          <w:sz w:val="22"/>
          <w:szCs w:val="22"/>
          <w:shd w:val="clear" w:color="auto" w:fill="FFFFFF"/>
          <w:lang w:val="en-NZ"/>
        </w:rPr>
        <w:t xml:space="preserve">Mark Lang, </w:t>
      </w:r>
      <w:r w:rsidR="003F4B9C">
        <w:rPr>
          <w:rFonts w:ascii="Century Gothic" w:hAnsi="Century Gothic"/>
          <w:color w:val="000000"/>
          <w:sz w:val="22"/>
          <w:szCs w:val="22"/>
          <w:shd w:val="clear" w:color="auto" w:fill="FFFFFF"/>
          <w:lang w:val="en-NZ"/>
        </w:rPr>
        <w:t xml:space="preserve">whakairo </w:t>
      </w:r>
      <w:r w:rsidR="002623DD">
        <w:rPr>
          <w:rFonts w:ascii="Century Gothic" w:hAnsi="Century Gothic"/>
          <w:color w:val="000000"/>
          <w:sz w:val="22"/>
          <w:szCs w:val="22"/>
          <w:shd w:val="clear" w:color="auto" w:fill="FFFFFF"/>
          <w:lang w:val="en-NZ"/>
        </w:rPr>
        <w:t>expert</w:t>
      </w:r>
      <w:r w:rsidR="00655061">
        <w:rPr>
          <w:rFonts w:ascii="Century Gothic" w:hAnsi="Century Gothic"/>
          <w:color w:val="000000"/>
          <w:sz w:val="22"/>
          <w:szCs w:val="22"/>
          <w:shd w:val="clear" w:color="auto" w:fill="FFFFFF"/>
          <w:lang w:val="en-NZ"/>
        </w:rPr>
        <w:t>,</w:t>
      </w:r>
      <w:r w:rsidR="002623DD">
        <w:rPr>
          <w:rFonts w:ascii="Century Gothic" w:hAnsi="Century Gothic"/>
          <w:color w:val="000000"/>
          <w:sz w:val="22"/>
          <w:szCs w:val="22"/>
          <w:shd w:val="clear" w:color="auto" w:fill="FFFFFF"/>
          <w:lang w:val="en-NZ"/>
        </w:rPr>
        <w:t xml:space="preserve"> gallery owner</w:t>
      </w:r>
      <w:r w:rsidR="00655061">
        <w:rPr>
          <w:rFonts w:ascii="Century Gothic" w:hAnsi="Century Gothic"/>
          <w:color w:val="000000"/>
          <w:sz w:val="22"/>
          <w:szCs w:val="22"/>
          <w:shd w:val="clear" w:color="auto" w:fill="FFFFFF"/>
          <w:lang w:val="en-NZ"/>
        </w:rPr>
        <w:t xml:space="preserve"> and former prisoner</w:t>
      </w:r>
      <w:r w:rsidR="00516929">
        <w:rPr>
          <w:rFonts w:ascii="Century Gothic" w:hAnsi="Century Gothic"/>
          <w:color w:val="000000"/>
          <w:sz w:val="22"/>
          <w:szCs w:val="22"/>
          <w:shd w:val="clear" w:color="auto" w:fill="FFFFFF"/>
          <w:lang w:val="en-NZ"/>
        </w:rPr>
        <w:t>.</w:t>
      </w:r>
      <w:r w:rsidR="002623DD">
        <w:rPr>
          <w:rFonts w:ascii="Century Gothic" w:hAnsi="Century Gothic"/>
          <w:color w:val="000000"/>
          <w:sz w:val="22"/>
          <w:szCs w:val="22"/>
          <w:shd w:val="clear" w:color="auto" w:fill="FFFFFF"/>
          <w:lang w:val="en-NZ"/>
        </w:rPr>
        <w:t xml:space="preserve"> </w:t>
      </w:r>
      <w:hyperlink r:id="rId16" w:history="1">
        <w:r w:rsidR="00C5572E" w:rsidRPr="00516929">
          <w:rPr>
            <w:rStyle w:val="Hyperlink"/>
            <w:rFonts w:ascii="Century Gothic" w:hAnsi="Century Gothic"/>
            <w:sz w:val="22"/>
            <w:szCs w:val="22"/>
            <w:shd w:val="clear" w:color="auto" w:fill="FFFFFF"/>
            <w:lang w:val="en-NZ"/>
          </w:rPr>
          <w:t xml:space="preserve">Listen to the </w:t>
        </w:r>
        <w:r w:rsidR="00331702" w:rsidRPr="00516929">
          <w:rPr>
            <w:rStyle w:val="Hyperlink"/>
            <w:rFonts w:ascii="Century Gothic" w:hAnsi="Century Gothic"/>
            <w:sz w:val="22"/>
            <w:szCs w:val="22"/>
            <w:shd w:val="clear" w:color="auto" w:fill="FFFFFF"/>
            <w:lang w:val="en-NZ"/>
          </w:rPr>
          <w:t>Art Inside p</w:t>
        </w:r>
        <w:r w:rsidR="00C5572E" w:rsidRPr="00516929">
          <w:rPr>
            <w:rStyle w:val="Hyperlink"/>
            <w:rFonts w:ascii="Century Gothic" w:hAnsi="Century Gothic"/>
            <w:sz w:val="22"/>
            <w:szCs w:val="22"/>
            <w:shd w:val="clear" w:color="auto" w:fill="FFFFFF"/>
            <w:lang w:val="en-NZ"/>
          </w:rPr>
          <w:t>odcast</w:t>
        </w:r>
        <w:r w:rsidR="004F6F7D">
          <w:rPr>
            <w:rStyle w:val="Hyperlink"/>
            <w:rFonts w:ascii="Century Gothic" w:hAnsi="Century Gothic"/>
            <w:sz w:val="22"/>
            <w:szCs w:val="22"/>
            <w:shd w:val="clear" w:color="auto" w:fill="FFFFFF"/>
            <w:lang w:val="en-NZ"/>
          </w:rPr>
          <w:t>,</w:t>
        </w:r>
        <w:r w:rsidR="00331702" w:rsidRPr="00516929">
          <w:rPr>
            <w:rStyle w:val="Hyperlink"/>
            <w:rFonts w:ascii="Century Gothic" w:hAnsi="Century Gothic"/>
            <w:sz w:val="22"/>
            <w:szCs w:val="22"/>
            <w:shd w:val="clear" w:color="auto" w:fill="FFFFFF"/>
            <w:lang w:val="en-NZ"/>
          </w:rPr>
          <w:t xml:space="preserve"> </w:t>
        </w:r>
        <w:r w:rsidR="00331702" w:rsidRPr="004F6F7D">
          <w:rPr>
            <w:rStyle w:val="Hyperlink"/>
            <w:rFonts w:ascii="Century Gothic" w:hAnsi="Century Gothic"/>
            <w:i/>
            <w:iCs/>
            <w:sz w:val="22"/>
            <w:szCs w:val="22"/>
            <w:shd w:val="clear" w:color="auto" w:fill="FFFFFF"/>
            <w:lang w:val="en-NZ"/>
          </w:rPr>
          <w:t>Carving out a better future with Mark Lang</w:t>
        </w:r>
      </w:hyperlink>
    </w:p>
    <w:p w14:paraId="76943C66" w14:textId="77777777" w:rsidR="0004567D" w:rsidRDefault="0004567D" w:rsidP="0004567D">
      <w:pPr>
        <w:rPr>
          <w:rFonts w:ascii="Century Gothic" w:hAnsi="Century Gothic"/>
          <w:sz w:val="22"/>
          <w:szCs w:val="22"/>
        </w:rPr>
      </w:pPr>
      <w:r w:rsidRPr="0004567D">
        <w:rPr>
          <w:rFonts w:ascii="Century Gothic" w:hAnsi="Century Gothic"/>
          <w:b/>
          <w:bCs/>
          <w:sz w:val="28"/>
          <w:szCs w:val="28"/>
        </w:rPr>
        <w:t>Jolt to Glasgow</w:t>
      </w:r>
      <w:r w:rsidRPr="0004567D">
        <w:rPr>
          <w:rFonts w:ascii="Century Gothic" w:hAnsi="Century Gothic"/>
          <w:b/>
          <w:bCs/>
          <w:sz w:val="28"/>
          <w:szCs w:val="28"/>
        </w:rPr>
        <w:br/>
      </w:r>
    </w:p>
    <w:p w14:paraId="7F9F7DA5" w14:textId="77777777" w:rsidR="00F95C27" w:rsidRDefault="0004567D" w:rsidP="0004567D">
      <w:pPr>
        <w:rPr>
          <w:rFonts w:ascii="Century Gothic" w:hAnsi="Century Gothic"/>
          <w:sz w:val="22"/>
          <w:szCs w:val="22"/>
        </w:rPr>
      </w:pPr>
      <w:r w:rsidRPr="0004567D">
        <w:rPr>
          <w:rFonts w:ascii="Century Gothic" w:hAnsi="Century Gothic"/>
          <w:sz w:val="22"/>
          <w:szCs w:val="22"/>
        </w:rPr>
        <w:t xml:space="preserve">“A heady filmic and live exploration of New Zealand culture delivered in an exceptional way … utter perfection,” wrote a reviewer of Jolt’s performance of </w:t>
      </w:r>
      <w:r w:rsidRPr="00F95C27">
        <w:rPr>
          <w:rFonts w:ascii="Century Gothic" w:hAnsi="Century Gothic"/>
          <w:i/>
          <w:iCs/>
          <w:sz w:val="22"/>
          <w:szCs w:val="22"/>
        </w:rPr>
        <w:t>Whakapapa</w:t>
      </w:r>
      <w:r w:rsidRPr="0004567D">
        <w:rPr>
          <w:rFonts w:ascii="Century Gothic" w:hAnsi="Century Gothic"/>
          <w:sz w:val="22"/>
          <w:szCs w:val="22"/>
        </w:rPr>
        <w:t xml:space="preserve"> at the Gathered Together </w:t>
      </w:r>
    </w:p>
    <w:p w14:paraId="4E91EEE7" w14:textId="6C1D6ABF" w:rsidR="0004567D" w:rsidRPr="0004567D" w:rsidRDefault="0004567D" w:rsidP="0004567D">
      <w:pPr>
        <w:rPr>
          <w:rFonts w:ascii="Century Gothic" w:hAnsi="Century Gothic"/>
          <w:sz w:val="22"/>
          <w:szCs w:val="22"/>
        </w:rPr>
      </w:pPr>
      <w:r w:rsidRPr="0004567D">
        <w:rPr>
          <w:rFonts w:ascii="Century Gothic" w:hAnsi="Century Gothic"/>
          <w:sz w:val="22"/>
          <w:szCs w:val="22"/>
        </w:rPr>
        <w:t>24 in Glasgow, Scotland.</w:t>
      </w:r>
      <w:r w:rsidR="004F6F7D">
        <w:rPr>
          <w:rFonts w:ascii="Century Gothic" w:hAnsi="Century Gothic"/>
          <w:sz w:val="22"/>
          <w:szCs w:val="22"/>
        </w:rPr>
        <w:t xml:space="preserve"> </w:t>
      </w:r>
      <w:hyperlink r:id="rId17" w:history="1">
        <w:r w:rsidR="004F6F7D" w:rsidRPr="005350A8">
          <w:rPr>
            <w:rStyle w:val="Hyperlink"/>
            <w:rFonts w:ascii="Century Gothic" w:hAnsi="Century Gothic"/>
            <w:sz w:val="22"/>
            <w:szCs w:val="22"/>
          </w:rPr>
          <w:t xml:space="preserve">Read </w:t>
        </w:r>
        <w:r w:rsidR="0069315C" w:rsidRPr="005350A8">
          <w:rPr>
            <w:rStyle w:val="Hyperlink"/>
            <w:rFonts w:ascii="Century Gothic" w:hAnsi="Century Gothic"/>
            <w:sz w:val="22"/>
            <w:szCs w:val="22"/>
          </w:rPr>
          <w:t xml:space="preserve">a blog by Richard Benge, called Telling stories </w:t>
        </w:r>
        <w:r w:rsidR="008911F3" w:rsidRPr="005350A8">
          <w:rPr>
            <w:rStyle w:val="Hyperlink"/>
            <w:rFonts w:ascii="Century Gothic" w:hAnsi="Century Gothic"/>
            <w:sz w:val="22"/>
            <w:szCs w:val="22"/>
          </w:rPr>
          <w:t>“</w:t>
        </w:r>
        <w:r w:rsidR="0069315C" w:rsidRPr="005350A8">
          <w:rPr>
            <w:rStyle w:val="Hyperlink"/>
            <w:rFonts w:ascii="Century Gothic" w:hAnsi="Century Gothic"/>
            <w:sz w:val="22"/>
            <w:szCs w:val="22"/>
          </w:rPr>
          <w:t>in the most beautiful way”</w:t>
        </w:r>
      </w:hyperlink>
      <w:r w:rsidR="0069315C">
        <w:rPr>
          <w:rFonts w:ascii="Century Gothic" w:hAnsi="Century Gothic"/>
          <w:sz w:val="22"/>
          <w:szCs w:val="22"/>
        </w:rPr>
        <w:t xml:space="preserve">  </w:t>
      </w:r>
    </w:p>
    <w:p w14:paraId="3C0B7564" w14:textId="77777777" w:rsidR="00084751" w:rsidRDefault="00084751" w:rsidP="0004567D">
      <w:pPr>
        <w:rPr>
          <w:rFonts w:ascii="Century Gothic" w:hAnsi="Century Gothic"/>
          <w:sz w:val="22"/>
          <w:szCs w:val="22"/>
        </w:rPr>
      </w:pPr>
    </w:p>
    <w:p w14:paraId="7B315FD7" w14:textId="77777777" w:rsidR="00084751" w:rsidRDefault="00084751" w:rsidP="0004567D">
      <w:pPr>
        <w:rPr>
          <w:rFonts w:ascii="Century Gothic" w:hAnsi="Century Gothic"/>
          <w:sz w:val="22"/>
          <w:szCs w:val="22"/>
        </w:rPr>
      </w:pPr>
    </w:p>
    <w:p w14:paraId="4F87007D" w14:textId="28630455" w:rsidR="0004567D" w:rsidRPr="00084751" w:rsidRDefault="00084751" w:rsidP="0004567D">
      <w:pPr>
        <w:rPr>
          <w:rFonts w:ascii="Century Gothic" w:hAnsi="Century Gothic"/>
          <w:b/>
          <w:bCs/>
          <w:sz w:val="28"/>
          <w:szCs w:val="28"/>
        </w:rPr>
      </w:pPr>
      <w:r w:rsidRPr="00084751">
        <w:rPr>
          <w:rFonts w:ascii="Century Gothic" w:hAnsi="Century Gothic"/>
          <w:b/>
          <w:bCs/>
          <w:sz w:val="28"/>
          <w:szCs w:val="28"/>
        </w:rPr>
        <w:t xml:space="preserve">Braille at </w:t>
      </w:r>
      <w:r w:rsidR="0004567D" w:rsidRPr="00084751">
        <w:rPr>
          <w:rFonts w:ascii="Century Gothic" w:hAnsi="Century Gothic"/>
          <w:b/>
          <w:bCs/>
          <w:sz w:val="28"/>
          <w:szCs w:val="28"/>
        </w:rPr>
        <w:t xml:space="preserve">NZ Opera </w:t>
      </w:r>
    </w:p>
    <w:p w14:paraId="706B067C" w14:textId="77777777" w:rsidR="00084751" w:rsidRDefault="00084751" w:rsidP="0004567D">
      <w:pPr>
        <w:rPr>
          <w:rFonts w:ascii="Century Gothic" w:hAnsi="Century Gothic"/>
          <w:sz w:val="22"/>
          <w:szCs w:val="22"/>
        </w:rPr>
      </w:pPr>
    </w:p>
    <w:p w14:paraId="42CEDCDC" w14:textId="6DAC8E06" w:rsidR="0004567D" w:rsidRDefault="0004567D" w:rsidP="0004567D">
      <w:pPr>
        <w:rPr>
          <w:rFonts w:ascii="Century Gothic" w:hAnsi="Century Gothic"/>
          <w:sz w:val="22"/>
          <w:szCs w:val="22"/>
        </w:rPr>
      </w:pPr>
      <w:r w:rsidRPr="0004567D">
        <w:rPr>
          <w:rFonts w:ascii="Century Gothic" w:hAnsi="Century Gothic"/>
          <w:sz w:val="22"/>
          <w:szCs w:val="22"/>
        </w:rPr>
        <w:t>NZ Opera has developed what it believes is world-first technology, enabling  the provision of Braille surtitles for live performance.</w:t>
      </w:r>
      <w:r w:rsidR="000C0E4A">
        <w:rPr>
          <w:rFonts w:ascii="Century Gothic" w:hAnsi="Century Gothic"/>
          <w:sz w:val="22"/>
          <w:szCs w:val="22"/>
        </w:rPr>
        <w:t xml:space="preserve"> </w:t>
      </w:r>
      <w:r w:rsidRPr="0004567D">
        <w:rPr>
          <w:rFonts w:ascii="Century Gothic" w:hAnsi="Century Gothic"/>
          <w:sz w:val="22"/>
          <w:szCs w:val="22"/>
        </w:rPr>
        <w:t>“It felt like I was really included</w:t>
      </w:r>
      <w:r w:rsidR="006D737B">
        <w:rPr>
          <w:rFonts w:ascii="Century Gothic" w:hAnsi="Century Gothic"/>
          <w:sz w:val="22"/>
          <w:szCs w:val="22"/>
        </w:rPr>
        <w:t>.</w:t>
      </w:r>
      <w:r w:rsidRPr="0004567D">
        <w:rPr>
          <w:rFonts w:ascii="Century Gothic" w:hAnsi="Century Gothic"/>
          <w:sz w:val="22"/>
          <w:szCs w:val="22"/>
        </w:rPr>
        <w:t xml:space="preserve"> Braille is my reading medium and to read the surtitles in real time on my </w:t>
      </w:r>
      <w:r w:rsidR="005A03BB">
        <w:rPr>
          <w:rFonts w:ascii="Century Gothic" w:hAnsi="Century Gothic"/>
          <w:sz w:val="22"/>
          <w:szCs w:val="22"/>
        </w:rPr>
        <w:t>B</w:t>
      </w:r>
      <w:r w:rsidRPr="0004567D">
        <w:rPr>
          <w:rFonts w:ascii="Century Gothic" w:hAnsi="Century Gothic"/>
          <w:sz w:val="22"/>
          <w:szCs w:val="22"/>
        </w:rPr>
        <w:t>raille display was awesome. The surtitles refreshed when the singer got to the next line without me having to do anything. It was magic</w:t>
      </w:r>
      <w:r w:rsidR="009D05B3">
        <w:rPr>
          <w:rFonts w:ascii="Century Gothic" w:hAnsi="Century Gothic"/>
          <w:sz w:val="22"/>
          <w:szCs w:val="22"/>
        </w:rPr>
        <w:t xml:space="preserve">,” </w:t>
      </w:r>
      <w:r w:rsidR="009D05B3" w:rsidRPr="0004567D">
        <w:rPr>
          <w:rFonts w:ascii="Century Gothic" w:hAnsi="Century Gothic"/>
          <w:sz w:val="22"/>
          <w:szCs w:val="22"/>
        </w:rPr>
        <w:t>Paul Brown</w:t>
      </w:r>
      <w:r w:rsidR="007D05EF">
        <w:rPr>
          <w:rFonts w:ascii="Century Gothic" w:hAnsi="Century Gothic"/>
          <w:sz w:val="22"/>
          <w:szCs w:val="22"/>
        </w:rPr>
        <w:t xml:space="preserve"> says</w:t>
      </w:r>
      <w:r w:rsidR="003F0EDA">
        <w:rPr>
          <w:rFonts w:ascii="Century Gothic" w:hAnsi="Century Gothic"/>
          <w:sz w:val="22"/>
          <w:szCs w:val="22"/>
        </w:rPr>
        <w:t xml:space="preserve">. </w:t>
      </w:r>
      <w:hyperlink r:id="rId18" w:history="1">
        <w:r w:rsidR="003F0EDA" w:rsidRPr="007D05EF">
          <w:rPr>
            <w:rStyle w:val="Hyperlink"/>
            <w:rFonts w:ascii="Century Gothic" w:hAnsi="Century Gothic"/>
            <w:sz w:val="22"/>
            <w:szCs w:val="22"/>
          </w:rPr>
          <w:t>Read</w:t>
        </w:r>
        <w:r w:rsidR="00A47729" w:rsidRPr="007D05EF">
          <w:rPr>
            <w:rStyle w:val="Hyperlink"/>
            <w:rFonts w:ascii="Century Gothic" w:hAnsi="Century Gothic"/>
            <w:sz w:val="22"/>
            <w:szCs w:val="22"/>
          </w:rPr>
          <w:t xml:space="preserve"> the article The ma</w:t>
        </w:r>
        <w:r w:rsidR="003F0EDA" w:rsidRPr="007D05EF">
          <w:rPr>
            <w:rStyle w:val="Hyperlink"/>
            <w:rFonts w:ascii="Century Gothic" w:hAnsi="Century Gothic"/>
            <w:sz w:val="22"/>
            <w:szCs w:val="22"/>
          </w:rPr>
          <w:t>g</w:t>
        </w:r>
        <w:r w:rsidR="00A47729" w:rsidRPr="007D05EF">
          <w:rPr>
            <w:rStyle w:val="Hyperlink"/>
            <w:rFonts w:ascii="Century Gothic" w:hAnsi="Century Gothic"/>
            <w:sz w:val="22"/>
            <w:szCs w:val="22"/>
          </w:rPr>
          <w:t xml:space="preserve">ic of </w:t>
        </w:r>
        <w:r w:rsidR="003F0EDA" w:rsidRPr="007D05EF">
          <w:rPr>
            <w:rStyle w:val="Hyperlink"/>
            <w:rFonts w:ascii="Century Gothic" w:hAnsi="Century Gothic"/>
            <w:sz w:val="22"/>
            <w:szCs w:val="22"/>
          </w:rPr>
          <w:t>B</w:t>
        </w:r>
        <w:r w:rsidR="00A47729" w:rsidRPr="007D05EF">
          <w:rPr>
            <w:rStyle w:val="Hyperlink"/>
            <w:rFonts w:ascii="Century Gothic" w:hAnsi="Century Gothic"/>
            <w:sz w:val="22"/>
            <w:szCs w:val="22"/>
          </w:rPr>
          <w:t>raille sutitles for live performance</w:t>
        </w:r>
      </w:hyperlink>
      <w:r w:rsidR="009D05B3" w:rsidRPr="0004567D">
        <w:rPr>
          <w:rFonts w:ascii="Century Gothic" w:hAnsi="Century Gothic"/>
          <w:sz w:val="22"/>
          <w:szCs w:val="22"/>
        </w:rPr>
        <w:t xml:space="preserve"> </w:t>
      </w:r>
    </w:p>
    <w:p w14:paraId="7946FA04" w14:textId="77777777" w:rsidR="00F21BAE" w:rsidRPr="0004567D" w:rsidRDefault="00F21BAE" w:rsidP="0004567D">
      <w:pPr>
        <w:rPr>
          <w:rFonts w:ascii="Century Gothic" w:hAnsi="Century Gothic"/>
          <w:sz w:val="22"/>
          <w:szCs w:val="22"/>
        </w:rPr>
      </w:pPr>
    </w:p>
    <w:p w14:paraId="29CD2309" w14:textId="77777777" w:rsidR="00006796" w:rsidRPr="00006796" w:rsidRDefault="00AA2452" w:rsidP="00AA2452">
      <w:pPr>
        <w:spacing w:before="100" w:beforeAutospacing="1" w:after="100" w:afterAutospacing="1"/>
        <w:rPr>
          <w:rFonts w:ascii="Century Gothic" w:hAnsi="Century Gothic"/>
          <w:b/>
          <w:bCs/>
          <w:color w:val="000000"/>
          <w:sz w:val="36"/>
          <w:szCs w:val="36"/>
          <w:shd w:val="clear" w:color="auto" w:fill="FFFFFF"/>
          <w:lang w:val="en-NZ"/>
        </w:rPr>
      </w:pPr>
      <w:r w:rsidRPr="00AA2452">
        <w:rPr>
          <w:rFonts w:ascii="Century Gothic" w:hAnsi="Century Gothic"/>
          <w:b/>
          <w:bCs/>
          <w:color w:val="000000"/>
          <w:sz w:val="36"/>
          <w:szCs w:val="36"/>
          <w:shd w:val="clear" w:color="auto" w:fill="FFFFFF"/>
          <w:lang w:val="en-NZ"/>
        </w:rPr>
        <w:t>Ngā Wāhi Auaha Creative Spaces Conference 2024</w:t>
      </w:r>
    </w:p>
    <w:p w14:paraId="79CE4155" w14:textId="3DC5DC79" w:rsidR="00AA2452" w:rsidRPr="00AA2452" w:rsidRDefault="00AA2452" w:rsidP="00AA2452">
      <w:pPr>
        <w:spacing w:before="100" w:beforeAutospacing="1" w:after="100" w:afterAutospacing="1"/>
        <w:rPr>
          <w:rFonts w:ascii="Century Gothic" w:hAnsi="Century Gothic"/>
          <w:color w:val="000000"/>
          <w:sz w:val="22"/>
          <w:szCs w:val="22"/>
          <w:shd w:val="clear" w:color="auto" w:fill="FFFFFF"/>
          <w:lang w:val="en-NZ"/>
        </w:rPr>
      </w:pPr>
      <w:r w:rsidRPr="00AA2452">
        <w:rPr>
          <w:rFonts w:ascii="Century Gothic" w:hAnsi="Century Gothic"/>
          <w:color w:val="000000"/>
          <w:sz w:val="22"/>
          <w:szCs w:val="22"/>
          <w:shd w:val="clear" w:color="auto" w:fill="FFFFFF"/>
          <w:lang w:val="en-AU"/>
        </w:rPr>
        <w:t>Making valuable connections and being inspired, refreshed and enriched were among the words frequently used in feedback about </w:t>
      </w:r>
      <w:r w:rsidRPr="00AA2452">
        <w:rPr>
          <w:rFonts w:ascii="Century Gothic" w:hAnsi="Century Gothic"/>
          <w:color w:val="000000"/>
          <w:sz w:val="22"/>
          <w:szCs w:val="22"/>
          <w:shd w:val="clear" w:color="auto" w:fill="FFFFFF"/>
          <w:lang w:val="en-NZ"/>
        </w:rPr>
        <w:t>Ngā Wāhi Auaha Creative Spaces Conference 2024, organised by Arts Access Aotearoa and held in Wellington on 22 and 23 August.</w:t>
      </w:r>
    </w:p>
    <w:p w14:paraId="78AD40FA" w14:textId="77777777" w:rsidR="00AA2452" w:rsidRPr="00AA2452" w:rsidRDefault="00AA2452" w:rsidP="00AA2452">
      <w:pPr>
        <w:spacing w:before="100" w:beforeAutospacing="1" w:after="100" w:afterAutospacing="1"/>
        <w:rPr>
          <w:rFonts w:ascii="Century Gothic" w:hAnsi="Century Gothic"/>
          <w:color w:val="000000"/>
          <w:sz w:val="22"/>
          <w:szCs w:val="22"/>
          <w:shd w:val="clear" w:color="auto" w:fill="FFFFFF"/>
          <w:lang w:val="en-NZ"/>
        </w:rPr>
      </w:pPr>
      <w:r w:rsidRPr="00AA2452">
        <w:rPr>
          <w:rFonts w:ascii="Century Gothic" w:hAnsi="Century Gothic"/>
          <w:color w:val="000000"/>
          <w:sz w:val="22"/>
          <w:szCs w:val="22"/>
          <w:shd w:val="clear" w:color="auto" w:fill="FFFFFF"/>
          <w:lang w:val="en-NZ"/>
        </w:rPr>
        <w:t>Funded by Manatū Taonga Ministry for Culture and Heritage, the conference was attended by 150 creative space leaders, art tutors and artists from around the country at the Wellington venue with an additional 60 joining online.</w:t>
      </w:r>
    </w:p>
    <w:p w14:paraId="29A2B4A0" w14:textId="3609D3DC" w:rsidR="00AA2452" w:rsidRDefault="00AA2452" w:rsidP="00AA2452">
      <w:pPr>
        <w:spacing w:before="100" w:beforeAutospacing="1" w:after="100" w:afterAutospacing="1"/>
        <w:rPr>
          <w:rFonts w:ascii="Century Gothic" w:hAnsi="Century Gothic"/>
          <w:color w:val="000000"/>
          <w:sz w:val="22"/>
          <w:szCs w:val="22"/>
          <w:shd w:val="clear" w:color="auto" w:fill="FFFFFF"/>
          <w:lang w:val="en-AU"/>
        </w:rPr>
      </w:pPr>
      <w:r w:rsidRPr="00AA2452">
        <w:rPr>
          <w:rFonts w:ascii="Century Gothic" w:hAnsi="Century Gothic"/>
          <w:color w:val="000000"/>
          <w:sz w:val="22"/>
          <w:szCs w:val="22"/>
          <w:shd w:val="clear" w:color="auto" w:fill="FFFFFF"/>
          <w:lang w:val="en-AU"/>
        </w:rPr>
        <w:lastRenderedPageBreak/>
        <w:t>Keynote speakers and panel discussions challenged, moved and inspired delegates. Workshops informed and encouraged. And a performance by </w:t>
      </w:r>
      <w:r w:rsidRPr="000F440B">
        <w:rPr>
          <w:rFonts w:ascii="Century Gothic" w:hAnsi="Century Gothic"/>
          <w:sz w:val="22"/>
          <w:szCs w:val="22"/>
          <w:shd w:val="clear" w:color="auto" w:fill="FFFFFF"/>
          <w:lang w:val="en-AU"/>
        </w:rPr>
        <w:t>Jolt</w:t>
      </w:r>
      <w:r w:rsidRPr="00AA2452">
        <w:rPr>
          <w:rFonts w:ascii="Century Gothic" w:hAnsi="Century Gothic"/>
          <w:color w:val="000000"/>
          <w:sz w:val="22"/>
          <w:szCs w:val="22"/>
          <w:shd w:val="clear" w:color="auto" w:fill="FFFFFF"/>
          <w:lang w:val="en-AU"/>
        </w:rPr>
        <w:t> dancers, who are travelling to Glasgow to perform “Whakapapa” at the Gathered Together festival in early September, delighted their audience.</w:t>
      </w:r>
    </w:p>
    <w:p w14:paraId="5F91EC5B" w14:textId="77777777" w:rsidR="009D3979" w:rsidRPr="009D3979" w:rsidRDefault="009D3979" w:rsidP="009D3979">
      <w:pPr>
        <w:spacing w:before="100" w:beforeAutospacing="1" w:after="100" w:afterAutospacing="1"/>
        <w:rPr>
          <w:rFonts w:ascii="Century Gothic" w:hAnsi="Century Gothic"/>
          <w:color w:val="000000"/>
          <w:sz w:val="22"/>
          <w:szCs w:val="22"/>
          <w:shd w:val="clear" w:color="auto" w:fill="FFFFFF"/>
          <w:lang w:val="en-NZ"/>
        </w:rPr>
      </w:pPr>
      <w:r w:rsidRPr="009D3979">
        <w:rPr>
          <w:rFonts w:ascii="Century Gothic" w:hAnsi="Century Gothic"/>
          <w:color w:val="000000"/>
          <w:sz w:val="22"/>
          <w:szCs w:val="22"/>
          <w:shd w:val="clear" w:color="auto" w:fill="FFFFFF"/>
          <w:lang w:val="en-NZ"/>
        </w:rPr>
        <w:t>Sarah Yuile, Manager of </w:t>
      </w:r>
      <w:hyperlink r:id="rId19" w:tgtFrame="_blank" w:tooltip="Te Ara Korowai" w:history="1">
        <w:r w:rsidRPr="009D3979">
          <w:rPr>
            <w:rStyle w:val="Hyperlink"/>
            <w:rFonts w:ascii="Century Gothic" w:hAnsi="Century Gothic"/>
            <w:sz w:val="22"/>
            <w:szCs w:val="22"/>
            <w:shd w:val="clear" w:color="auto" w:fill="FFFFFF"/>
            <w:lang w:val="en-NZ"/>
          </w:rPr>
          <w:t>Te Ara Korowai</w:t>
        </w:r>
      </w:hyperlink>
      <w:r w:rsidRPr="009D3979">
        <w:rPr>
          <w:rFonts w:ascii="Century Gothic" w:hAnsi="Century Gothic"/>
          <w:color w:val="000000"/>
          <w:sz w:val="22"/>
          <w:szCs w:val="22"/>
          <w:shd w:val="clear" w:color="auto" w:fill="FFFFFF"/>
          <w:lang w:val="en-NZ"/>
        </w:rPr>
        <w:t> at Raumati Beach on the Kāpiti Coast, said: “We all need community, connection and support, including those who work in and run creative spaces. We found all this at the conference, as well as inspiration, momentum and re-ignited passion for what we do in making our communities a better place.”</w:t>
      </w:r>
    </w:p>
    <w:p w14:paraId="7C253D8A" w14:textId="77777777" w:rsidR="009D3979" w:rsidRPr="009D3979" w:rsidRDefault="009D3979" w:rsidP="009D3979">
      <w:pPr>
        <w:spacing w:before="100" w:beforeAutospacing="1" w:after="100" w:afterAutospacing="1"/>
        <w:rPr>
          <w:rFonts w:ascii="Century Gothic" w:hAnsi="Century Gothic"/>
          <w:color w:val="000000"/>
          <w:sz w:val="22"/>
          <w:szCs w:val="22"/>
          <w:shd w:val="clear" w:color="auto" w:fill="FFFFFF"/>
          <w:lang w:val="en-NZ"/>
        </w:rPr>
      </w:pPr>
      <w:r w:rsidRPr="009D3979">
        <w:rPr>
          <w:rFonts w:ascii="Century Gothic" w:hAnsi="Century Gothic"/>
          <w:color w:val="000000"/>
          <w:sz w:val="22"/>
          <w:szCs w:val="22"/>
          <w:shd w:val="clear" w:color="auto" w:fill="FFFFFF"/>
          <w:lang w:val="en-NZ"/>
        </w:rPr>
        <w:t>And Kate Buckley of the </w:t>
      </w:r>
      <w:hyperlink r:id="rId20" w:tgtFrame="_blank" w:tooltip="Arts4Me – WestREAP" w:history="1">
        <w:r w:rsidRPr="009D3979">
          <w:rPr>
            <w:rStyle w:val="Hyperlink"/>
            <w:rFonts w:ascii="Century Gothic" w:hAnsi="Century Gothic"/>
            <w:sz w:val="22"/>
            <w:szCs w:val="22"/>
            <w:shd w:val="clear" w:color="auto" w:fill="FFFFFF"/>
            <w:lang w:val="en-NZ"/>
          </w:rPr>
          <w:t>Arts4Me – WestREAP</w:t>
        </w:r>
      </w:hyperlink>
      <w:r w:rsidRPr="009D3979">
        <w:rPr>
          <w:rFonts w:ascii="Century Gothic" w:hAnsi="Century Gothic"/>
          <w:color w:val="000000"/>
          <w:sz w:val="22"/>
          <w:szCs w:val="22"/>
          <w:shd w:val="clear" w:color="auto" w:fill="FFFFFF"/>
          <w:lang w:val="en-NZ"/>
        </w:rPr>
        <w:t> creative space on the West Coast, said: “Your planning and organisation was seamless, and the content was enriching and challenging in equal measure. We all got so much out if it and I can see it both influencing our work and our ways of working for a long time to come.”</w:t>
      </w:r>
    </w:p>
    <w:p w14:paraId="3CB87DE0" w14:textId="7838CB8D" w:rsidR="009D3979" w:rsidRPr="009D3979" w:rsidRDefault="009D3979" w:rsidP="009D3979">
      <w:pPr>
        <w:spacing w:before="100" w:beforeAutospacing="1" w:after="100" w:afterAutospacing="1"/>
        <w:rPr>
          <w:rFonts w:ascii="Century Gothic" w:hAnsi="Century Gothic"/>
          <w:color w:val="000000"/>
          <w:sz w:val="22"/>
          <w:szCs w:val="22"/>
          <w:shd w:val="clear" w:color="auto" w:fill="FFFFFF"/>
          <w:lang w:val="en-NZ"/>
        </w:rPr>
      </w:pPr>
      <w:r w:rsidRPr="009D3979">
        <w:rPr>
          <w:rFonts w:ascii="Century Gothic" w:hAnsi="Century Gothic"/>
          <w:color w:val="000000"/>
          <w:sz w:val="22"/>
          <w:szCs w:val="22"/>
          <w:shd w:val="clear" w:color="auto" w:fill="FFFFFF"/>
          <w:lang w:val="en-NZ"/>
        </w:rPr>
        <w:t>For Fiona</w:t>
      </w:r>
      <w:r w:rsidR="007E5DB6">
        <w:rPr>
          <w:rFonts w:ascii="Century Gothic" w:hAnsi="Century Gothic"/>
          <w:color w:val="000000"/>
          <w:sz w:val="22"/>
          <w:szCs w:val="22"/>
          <w:shd w:val="clear" w:color="auto" w:fill="FFFFFF"/>
          <w:lang w:val="en-NZ"/>
        </w:rPr>
        <w:t xml:space="preserve"> Sharp</w:t>
      </w:r>
      <w:r w:rsidRPr="009D3979">
        <w:rPr>
          <w:rFonts w:ascii="Century Gothic" w:hAnsi="Century Gothic"/>
          <w:color w:val="000000"/>
          <w:sz w:val="22"/>
          <w:szCs w:val="22"/>
          <w:shd w:val="clear" w:color="auto" w:fill="FFFFFF"/>
          <w:lang w:val="en-NZ"/>
        </w:rPr>
        <w:t>, who led Arts Access Aotearoa’s conference event team, a highlight of the conference was witnessing leaders, staff and artists of the Creative Spaces Network connect kanohi ki te kanohi. </w:t>
      </w:r>
      <w:r w:rsidRPr="009D3979">
        <w:rPr>
          <w:rFonts w:ascii="Century Gothic" w:hAnsi="Century Gothic"/>
          <w:color w:val="000000"/>
          <w:sz w:val="22"/>
          <w:szCs w:val="22"/>
          <w:shd w:val="clear" w:color="auto" w:fill="FFFFFF"/>
          <w:lang w:val="en-NZ"/>
        </w:rPr>
        <w:br/>
      </w:r>
      <w:r w:rsidR="007852E8">
        <w:rPr>
          <w:rFonts w:ascii="Century Gothic" w:hAnsi="Century Gothic"/>
          <w:color w:val="000000"/>
          <w:sz w:val="22"/>
          <w:szCs w:val="22"/>
          <w:shd w:val="clear" w:color="auto" w:fill="FFFFFF"/>
          <w:lang w:val="en-NZ"/>
        </w:rPr>
        <w:br/>
      </w:r>
      <w:r w:rsidRPr="009D3979">
        <w:rPr>
          <w:rFonts w:ascii="Century Gothic" w:hAnsi="Century Gothic"/>
          <w:color w:val="000000"/>
          <w:sz w:val="22"/>
          <w:szCs w:val="22"/>
          <w:shd w:val="clear" w:color="auto" w:fill="FFFFFF"/>
          <w:lang w:val="en-NZ"/>
        </w:rPr>
        <w:t>"This event provided a great sense of collegial support, also demonstrating the strength we have as an arts advocacy movement," Fiona says.</w:t>
      </w:r>
    </w:p>
    <w:p w14:paraId="78B90E5F" w14:textId="110DEA09" w:rsidR="00300701" w:rsidRDefault="007A3B3A" w:rsidP="00AB76CF">
      <w:pPr>
        <w:spacing w:before="100" w:beforeAutospacing="1" w:after="100" w:afterAutospacing="1"/>
      </w:pPr>
      <w:r>
        <w:rPr>
          <w:rFonts w:ascii="Century Gothic" w:hAnsi="Century Gothic"/>
          <w:b/>
          <w:bCs/>
          <w:color w:val="000000"/>
          <w:sz w:val="36"/>
          <w:szCs w:val="36"/>
          <w:shd w:val="clear" w:color="auto" w:fill="FFFFFF"/>
        </w:rPr>
        <w:t>Regeneration Fund</w:t>
      </w:r>
      <w:r w:rsidR="00AB76CF">
        <w:rPr>
          <w:rFonts w:ascii="Century Gothic" w:hAnsi="Century Gothic"/>
          <w:b/>
          <w:bCs/>
          <w:color w:val="000000"/>
          <w:sz w:val="36"/>
          <w:szCs w:val="36"/>
          <w:shd w:val="clear" w:color="auto" w:fill="FFFFFF"/>
        </w:rPr>
        <w:t>:</w:t>
      </w:r>
      <w:r>
        <w:rPr>
          <w:rFonts w:ascii="Century Gothic" w:hAnsi="Century Gothic"/>
          <w:b/>
          <w:bCs/>
          <w:color w:val="000000"/>
          <w:sz w:val="36"/>
          <w:szCs w:val="36"/>
          <w:shd w:val="clear" w:color="auto" w:fill="FFFFFF"/>
        </w:rPr>
        <w:t xml:space="preserve"> </w:t>
      </w:r>
      <w:r w:rsidR="00914E53">
        <w:rPr>
          <w:rFonts w:ascii="Century Gothic" w:hAnsi="Century Gothic"/>
          <w:b/>
          <w:bCs/>
          <w:color w:val="000000"/>
          <w:sz w:val="36"/>
          <w:szCs w:val="36"/>
          <w:shd w:val="clear" w:color="auto" w:fill="FFFFFF"/>
        </w:rPr>
        <w:t>delivering</w:t>
      </w:r>
      <w:r w:rsidR="003F08EE">
        <w:rPr>
          <w:rFonts w:ascii="Century Gothic" w:hAnsi="Century Gothic"/>
          <w:b/>
          <w:bCs/>
          <w:color w:val="000000"/>
          <w:sz w:val="36"/>
          <w:szCs w:val="36"/>
          <w:shd w:val="clear" w:color="auto" w:fill="FFFFFF"/>
        </w:rPr>
        <w:t xml:space="preserve"> </w:t>
      </w:r>
      <w:r w:rsidR="00AB76CF">
        <w:rPr>
          <w:rFonts w:ascii="Century Gothic" w:hAnsi="Century Gothic"/>
          <w:b/>
          <w:bCs/>
          <w:color w:val="000000"/>
          <w:sz w:val="36"/>
          <w:szCs w:val="36"/>
          <w:shd w:val="clear" w:color="auto" w:fill="FFFFFF"/>
        </w:rPr>
        <w:t>access</w:t>
      </w:r>
      <w:r w:rsidR="00751BFE">
        <w:rPr>
          <w:rFonts w:ascii="Century Gothic" w:hAnsi="Century Gothic"/>
          <w:b/>
          <w:bCs/>
          <w:color w:val="000000"/>
          <w:sz w:val="36"/>
          <w:szCs w:val="36"/>
          <w:shd w:val="clear" w:color="auto" w:fill="FFFFFF"/>
        </w:rPr>
        <w:t xml:space="preserve"> and </w:t>
      </w:r>
      <w:r w:rsidR="004C6D43">
        <w:rPr>
          <w:rFonts w:ascii="Century Gothic" w:hAnsi="Century Gothic"/>
          <w:b/>
          <w:bCs/>
          <w:color w:val="000000"/>
          <w:sz w:val="36"/>
          <w:szCs w:val="36"/>
          <w:shd w:val="clear" w:color="auto" w:fill="FFFFFF"/>
        </w:rPr>
        <w:t>equity</w:t>
      </w:r>
    </w:p>
    <w:p w14:paraId="3F83A096" w14:textId="43604EB0" w:rsidR="008539F1" w:rsidRPr="00914E53" w:rsidRDefault="008539F1" w:rsidP="008539F1">
      <w:pPr>
        <w:rPr>
          <w:rFonts w:ascii="Century Gothic" w:hAnsi="Century Gothic"/>
          <w:sz w:val="22"/>
          <w:szCs w:val="22"/>
        </w:rPr>
      </w:pPr>
      <w:r w:rsidRPr="00914E53">
        <w:rPr>
          <w:rFonts w:ascii="Century Gothic" w:hAnsi="Century Gothic"/>
          <w:sz w:val="22"/>
          <w:szCs w:val="22"/>
        </w:rPr>
        <w:t xml:space="preserve">Arts Access Aotearoa delivered four </w:t>
      </w:r>
      <w:r w:rsidR="00D62B9C">
        <w:rPr>
          <w:rFonts w:ascii="Century Gothic" w:hAnsi="Century Gothic"/>
          <w:sz w:val="22"/>
          <w:szCs w:val="22"/>
        </w:rPr>
        <w:t xml:space="preserve">significant </w:t>
      </w:r>
      <w:r w:rsidR="00AC71EE">
        <w:rPr>
          <w:rFonts w:ascii="Century Gothic" w:hAnsi="Century Gothic"/>
          <w:sz w:val="22"/>
          <w:szCs w:val="22"/>
        </w:rPr>
        <w:t xml:space="preserve">projects </w:t>
      </w:r>
      <w:r w:rsidR="00D62B9C">
        <w:rPr>
          <w:rFonts w:ascii="Century Gothic" w:hAnsi="Century Gothic"/>
          <w:sz w:val="22"/>
          <w:szCs w:val="22"/>
        </w:rPr>
        <w:t xml:space="preserve">in 2024, </w:t>
      </w:r>
      <w:r w:rsidRPr="00914E53">
        <w:rPr>
          <w:rFonts w:ascii="Century Gothic" w:hAnsi="Century Gothic"/>
          <w:sz w:val="22"/>
          <w:szCs w:val="22"/>
        </w:rPr>
        <w:t xml:space="preserve">supported by a grant from Manatū Taonga’s Regeneration Fund. </w:t>
      </w:r>
      <w:r w:rsidR="004A2FB7">
        <w:rPr>
          <w:rFonts w:ascii="Century Gothic" w:hAnsi="Century Gothic"/>
          <w:sz w:val="22"/>
          <w:szCs w:val="22"/>
        </w:rPr>
        <w:t xml:space="preserve">The projects have </w:t>
      </w:r>
      <w:r w:rsidRPr="00914E53">
        <w:rPr>
          <w:rFonts w:ascii="Century Gothic" w:hAnsi="Century Gothic"/>
          <w:sz w:val="22"/>
          <w:szCs w:val="22"/>
        </w:rPr>
        <w:t>strengthened our organisational capability</w:t>
      </w:r>
      <w:r w:rsidR="00C21DF4">
        <w:rPr>
          <w:rFonts w:ascii="Century Gothic" w:hAnsi="Century Gothic"/>
          <w:sz w:val="22"/>
          <w:szCs w:val="22"/>
        </w:rPr>
        <w:t>.</w:t>
      </w:r>
      <w:r w:rsidRPr="00914E53">
        <w:rPr>
          <w:rFonts w:ascii="Century Gothic" w:hAnsi="Century Gothic"/>
          <w:sz w:val="22"/>
          <w:szCs w:val="22"/>
        </w:rPr>
        <w:t xml:space="preserve"> </w:t>
      </w:r>
      <w:r w:rsidR="00C21DF4">
        <w:rPr>
          <w:rFonts w:ascii="Century Gothic" w:hAnsi="Century Gothic"/>
          <w:sz w:val="22"/>
          <w:szCs w:val="22"/>
        </w:rPr>
        <w:t xml:space="preserve">They </w:t>
      </w:r>
      <w:r w:rsidR="00316ED7">
        <w:rPr>
          <w:rFonts w:ascii="Century Gothic" w:hAnsi="Century Gothic"/>
          <w:sz w:val="22"/>
          <w:szCs w:val="22"/>
        </w:rPr>
        <w:t xml:space="preserve">have also </w:t>
      </w:r>
      <w:r w:rsidRPr="00914E53">
        <w:rPr>
          <w:rFonts w:ascii="Century Gothic" w:hAnsi="Century Gothic"/>
          <w:sz w:val="22"/>
          <w:szCs w:val="22"/>
        </w:rPr>
        <w:t>extended the reach and effectiveness of our programmes</w:t>
      </w:r>
      <w:r w:rsidR="00105353">
        <w:rPr>
          <w:rFonts w:ascii="Century Gothic" w:hAnsi="Century Gothic"/>
          <w:sz w:val="22"/>
          <w:szCs w:val="22"/>
        </w:rPr>
        <w:t>,</w:t>
      </w:r>
      <w:r w:rsidRPr="00914E53">
        <w:rPr>
          <w:rFonts w:ascii="Century Gothic" w:hAnsi="Century Gothic"/>
          <w:sz w:val="22"/>
          <w:szCs w:val="22"/>
        </w:rPr>
        <w:t xml:space="preserve"> </w:t>
      </w:r>
      <w:r w:rsidR="002401EA">
        <w:rPr>
          <w:rFonts w:ascii="Century Gothic" w:hAnsi="Century Gothic"/>
          <w:sz w:val="22"/>
          <w:szCs w:val="22"/>
        </w:rPr>
        <w:t xml:space="preserve">encouraging </w:t>
      </w:r>
      <w:r w:rsidRPr="00914E53">
        <w:rPr>
          <w:rFonts w:ascii="Century Gothic" w:hAnsi="Century Gothic"/>
          <w:sz w:val="22"/>
          <w:szCs w:val="22"/>
        </w:rPr>
        <w:t xml:space="preserve">greater </w:t>
      </w:r>
      <w:r w:rsidR="004C6D43">
        <w:rPr>
          <w:rFonts w:ascii="Century Gothic" w:hAnsi="Century Gothic"/>
          <w:sz w:val="22"/>
          <w:szCs w:val="22"/>
        </w:rPr>
        <w:t xml:space="preserve">access, </w:t>
      </w:r>
      <w:r w:rsidRPr="00914E53">
        <w:rPr>
          <w:rFonts w:ascii="Century Gothic" w:hAnsi="Century Gothic"/>
          <w:sz w:val="22"/>
          <w:szCs w:val="22"/>
        </w:rPr>
        <w:t xml:space="preserve">inclusion </w:t>
      </w:r>
      <w:r w:rsidR="004C6D43">
        <w:rPr>
          <w:rFonts w:ascii="Century Gothic" w:hAnsi="Century Gothic"/>
          <w:sz w:val="22"/>
          <w:szCs w:val="22"/>
        </w:rPr>
        <w:t xml:space="preserve">and </w:t>
      </w:r>
      <w:r w:rsidRPr="00914E53">
        <w:rPr>
          <w:rFonts w:ascii="Century Gothic" w:hAnsi="Century Gothic"/>
          <w:sz w:val="22"/>
          <w:szCs w:val="22"/>
        </w:rPr>
        <w:t xml:space="preserve">equity </w:t>
      </w:r>
      <w:r w:rsidR="00CA0C74">
        <w:rPr>
          <w:rFonts w:ascii="Century Gothic" w:hAnsi="Century Gothic"/>
          <w:sz w:val="22"/>
          <w:szCs w:val="22"/>
        </w:rPr>
        <w:t>in the arts</w:t>
      </w:r>
      <w:r w:rsidR="00935BCD">
        <w:rPr>
          <w:rFonts w:ascii="Century Gothic" w:hAnsi="Century Gothic"/>
          <w:sz w:val="22"/>
          <w:szCs w:val="22"/>
        </w:rPr>
        <w:t xml:space="preserve"> of Aotearoa</w:t>
      </w:r>
      <w:r w:rsidRPr="00914E53">
        <w:rPr>
          <w:rFonts w:ascii="Century Gothic" w:hAnsi="Century Gothic"/>
          <w:sz w:val="22"/>
          <w:szCs w:val="22"/>
        </w:rPr>
        <w:t>.</w:t>
      </w:r>
    </w:p>
    <w:p w14:paraId="3F7D42DE" w14:textId="77777777" w:rsidR="00914E53" w:rsidRPr="00CB7F4F" w:rsidRDefault="00914E53" w:rsidP="008539F1">
      <w:pPr>
        <w:rPr>
          <w:rFonts w:ascii="Century Gothic" w:hAnsi="Century Gothic"/>
        </w:rPr>
      </w:pPr>
    </w:p>
    <w:p w14:paraId="37B4741B" w14:textId="40DAC3F9" w:rsidR="008539F1" w:rsidRPr="00914E53" w:rsidRDefault="008539F1" w:rsidP="008539F1">
      <w:pPr>
        <w:rPr>
          <w:rFonts w:ascii="Century Gothic" w:hAnsi="Century Gothic"/>
          <w:b/>
          <w:bCs/>
          <w:sz w:val="22"/>
          <w:szCs w:val="22"/>
        </w:rPr>
      </w:pPr>
      <w:r w:rsidRPr="00914E53">
        <w:rPr>
          <w:rFonts w:ascii="Century Gothic" w:hAnsi="Century Gothic"/>
          <w:b/>
          <w:bCs/>
          <w:sz w:val="22"/>
          <w:szCs w:val="22"/>
        </w:rPr>
        <w:t xml:space="preserve">Project 1: Accessibility </w:t>
      </w:r>
      <w:r w:rsidR="00914E53">
        <w:rPr>
          <w:rFonts w:ascii="Century Gothic" w:hAnsi="Century Gothic"/>
          <w:b/>
          <w:bCs/>
          <w:sz w:val="22"/>
          <w:szCs w:val="22"/>
        </w:rPr>
        <w:t>r</w:t>
      </w:r>
      <w:r w:rsidRPr="00914E53">
        <w:rPr>
          <w:rFonts w:ascii="Century Gothic" w:hAnsi="Century Gothic"/>
          <w:b/>
          <w:bCs/>
          <w:sz w:val="22"/>
          <w:szCs w:val="22"/>
        </w:rPr>
        <w:t xml:space="preserve">esponsiveness </w:t>
      </w:r>
      <w:r w:rsidR="00914E53">
        <w:rPr>
          <w:rFonts w:ascii="Century Gothic" w:hAnsi="Century Gothic"/>
          <w:b/>
          <w:bCs/>
          <w:sz w:val="22"/>
          <w:szCs w:val="22"/>
        </w:rPr>
        <w:t>t</w:t>
      </w:r>
      <w:r w:rsidRPr="00914E53">
        <w:rPr>
          <w:rFonts w:ascii="Century Gothic" w:hAnsi="Century Gothic"/>
          <w:b/>
          <w:bCs/>
          <w:sz w:val="22"/>
          <w:szCs w:val="22"/>
        </w:rPr>
        <w:t xml:space="preserve">raining </w:t>
      </w:r>
      <w:r w:rsidR="00914E53">
        <w:rPr>
          <w:rFonts w:ascii="Century Gothic" w:hAnsi="Century Gothic"/>
          <w:b/>
          <w:bCs/>
          <w:sz w:val="22"/>
          <w:szCs w:val="22"/>
        </w:rPr>
        <w:t>w</w:t>
      </w:r>
      <w:r w:rsidRPr="00914E53">
        <w:rPr>
          <w:rFonts w:ascii="Century Gothic" w:hAnsi="Century Gothic"/>
          <w:b/>
          <w:bCs/>
          <w:sz w:val="22"/>
          <w:szCs w:val="22"/>
        </w:rPr>
        <w:t>orkshop</w:t>
      </w:r>
      <w:r w:rsidR="00EE067B">
        <w:rPr>
          <w:rFonts w:ascii="Century Gothic" w:hAnsi="Century Gothic"/>
          <w:b/>
          <w:bCs/>
          <w:sz w:val="22"/>
          <w:szCs w:val="22"/>
        </w:rPr>
        <w:t>s</w:t>
      </w:r>
    </w:p>
    <w:p w14:paraId="6B03C392" w14:textId="77777777" w:rsidR="00751BFE" w:rsidRDefault="00751BFE" w:rsidP="008539F1">
      <w:pPr>
        <w:rPr>
          <w:rFonts w:ascii="Century Gothic" w:hAnsi="Century Gothic"/>
          <w:sz w:val="22"/>
          <w:szCs w:val="22"/>
        </w:rPr>
      </w:pPr>
    </w:p>
    <w:p w14:paraId="20D712F1" w14:textId="5DA1ED9C" w:rsidR="008539F1" w:rsidRPr="00914E53" w:rsidRDefault="00751BFE" w:rsidP="008539F1">
      <w:pPr>
        <w:rPr>
          <w:rFonts w:ascii="Century Gothic" w:hAnsi="Century Gothic"/>
          <w:sz w:val="22"/>
          <w:szCs w:val="22"/>
        </w:rPr>
      </w:pPr>
      <w:r>
        <w:rPr>
          <w:rFonts w:ascii="Century Gothic" w:hAnsi="Century Gothic"/>
          <w:sz w:val="22"/>
          <w:szCs w:val="22"/>
        </w:rPr>
        <w:t xml:space="preserve">This </w:t>
      </w:r>
      <w:r w:rsidR="008539F1" w:rsidRPr="00914E53">
        <w:rPr>
          <w:rFonts w:ascii="Century Gothic" w:hAnsi="Century Gothic"/>
          <w:sz w:val="22"/>
          <w:szCs w:val="22"/>
        </w:rPr>
        <w:t xml:space="preserve">two-day, disability-led workshop </w:t>
      </w:r>
      <w:r w:rsidR="00647B6B">
        <w:rPr>
          <w:rFonts w:ascii="Century Gothic" w:hAnsi="Century Gothic"/>
          <w:sz w:val="22"/>
          <w:szCs w:val="22"/>
        </w:rPr>
        <w:t xml:space="preserve">was </w:t>
      </w:r>
      <w:r w:rsidR="008539F1" w:rsidRPr="00914E53">
        <w:rPr>
          <w:rFonts w:ascii="Century Gothic" w:hAnsi="Century Gothic"/>
          <w:sz w:val="22"/>
          <w:szCs w:val="22"/>
        </w:rPr>
        <w:t xml:space="preserve">designed and </w:t>
      </w:r>
      <w:r w:rsidR="0091516C">
        <w:rPr>
          <w:rFonts w:ascii="Century Gothic" w:hAnsi="Century Gothic"/>
          <w:sz w:val="22"/>
          <w:szCs w:val="22"/>
        </w:rPr>
        <w:t xml:space="preserve">is </w:t>
      </w:r>
      <w:r w:rsidR="008539F1" w:rsidRPr="00914E53">
        <w:rPr>
          <w:rFonts w:ascii="Century Gothic" w:hAnsi="Century Gothic"/>
          <w:sz w:val="22"/>
          <w:szCs w:val="22"/>
        </w:rPr>
        <w:t xml:space="preserve">delivered by Deaf and disabled facilitators for the arts sector. The training provides </w:t>
      </w:r>
      <w:r w:rsidR="00421D74">
        <w:rPr>
          <w:rFonts w:ascii="Century Gothic" w:hAnsi="Century Gothic"/>
          <w:sz w:val="22"/>
          <w:szCs w:val="22"/>
        </w:rPr>
        <w:t xml:space="preserve">understanding and </w:t>
      </w:r>
      <w:r w:rsidR="0091516C">
        <w:rPr>
          <w:rFonts w:ascii="Century Gothic" w:hAnsi="Century Gothic"/>
          <w:sz w:val="22"/>
          <w:szCs w:val="22"/>
        </w:rPr>
        <w:t xml:space="preserve">insights </w:t>
      </w:r>
      <w:r w:rsidR="00D97E94">
        <w:rPr>
          <w:rFonts w:ascii="Century Gothic" w:hAnsi="Century Gothic"/>
          <w:sz w:val="22"/>
          <w:szCs w:val="22"/>
        </w:rPr>
        <w:t>in</w:t>
      </w:r>
      <w:r w:rsidR="00421D74">
        <w:rPr>
          <w:rFonts w:ascii="Century Gothic" w:hAnsi="Century Gothic"/>
          <w:sz w:val="22"/>
          <w:szCs w:val="22"/>
        </w:rPr>
        <w:t xml:space="preserve">to the </w:t>
      </w:r>
      <w:r w:rsidR="008539F1" w:rsidRPr="00914E53">
        <w:rPr>
          <w:rFonts w:ascii="Century Gothic" w:hAnsi="Century Gothic"/>
          <w:sz w:val="22"/>
          <w:szCs w:val="22"/>
        </w:rPr>
        <w:t>experiences of Deaf and disabled communit</w:t>
      </w:r>
      <w:r w:rsidR="00421D74">
        <w:rPr>
          <w:rFonts w:ascii="Century Gothic" w:hAnsi="Century Gothic"/>
          <w:sz w:val="22"/>
          <w:szCs w:val="22"/>
        </w:rPr>
        <w:t>ies</w:t>
      </w:r>
      <w:r w:rsidR="008539F1" w:rsidRPr="00914E53">
        <w:rPr>
          <w:rFonts w:ascii="Century Gothic" w:hAnsi="Century Gothic"/>
          <w:sz w:val="22"/>
          <w:szCs w:val="22"/>
        </w:rPr>
        <w:t>, along with practical tools for improving accessibility in the arts.</w:t>
      </w:r>
    </w:p>
    <w:p w14:paraId="3D01433E" w14:textId="77777777" w:rsidR="00D97E94" w:rsidRDefault="00D97E94" w:rsidP="008539F1">
      <w:pPr>
        <w:rPr>
          <w:rFonts w:ascii="Century Gothic" w:hAnsi="Century Gothic"/>
          <w:sz w:val="22"/>
          <w:szCs w:val="22"/>
        </w:rPr>
      </w:pPr>
    </w:p>
    <w:p w14:paraId="75FE66F0" w14:textId="0D504AD2" w:rsidR="008539F1" w:rsidRDefault="008539F1" w:rsidP="008539F1">
      <w:pPr>
        <w:rPr>
          <w:rFonts w:ascii="Century Gothic" w:hAnsi="Century Gothic"/>
          <w:sz w:val="22"/>
          <w:szCs w:val="22"/>
        </w:rPr>
      </w:pPr>
      <w:r w:rsidRPr="00914E53">
        <w:rPr>
          <w:rFonts w:ascii="Century Gothic" w:hAnsi="Century Gothic"/>
          <w:sz w:val="22"/>
          <w:szCs w:val="22"/>
        </w:rPr>
        <w:t xml:space="preserve">These workshops are building a shared baseline of understanding across the </w:t>
      </w:r>
      <w:r w:rsidR="009F6AB4">
        <w:rPr>
          <w:rFonts w:ascii="Century Gothic" w:hAnsi="Century Gothic"/>
          <w:sz w:val="22"/>
          <w:szCs w:val="22"/>
        </w:rPr>
        <w:t xml:space="preserve">arts </w:t>
      </w:r>
      <w:r w:rsidRPr="00914E53">
        <w:rPr>
          <w:rFonts w:ascii="Century Gothic" w:hAnsi="Century Gothic"/>
          <w:sz w:val="22"/>
          <w:szCs w:val="22"/>
        </w:rPr>
        <w:t>sector</w:t>
      </w:r>
      <w:r w:rsidR="00BA5BCD">
        <w:rPr>
          <w:rFonts w:ascii="Century Gothic" w:hAnsi="Century Gothic"/>
          <w:sz w:val="22"/>
          <w:szCs w:val="22"/>
        </w:rPr>
        <w:t>,</w:t>
      </w:r>
      <w:r w:rsidRPr="00914E53">
        <w:rPr>
          <w:rFonts w:ascii="Century Gothic" w:hAnsi="Century Gothic"/>
          <w:sz w:val="22"/>
          <w:szCs w:val="22"/>
        </w:rPr>
        <w:t xml:space="preserve"> </w:t>
      </w:r>
      <w:r w:rsidR="009F6AB4">
        <w:rPr>
          <w:rFonts w:ascii="Century Gothic" w:hAnsi="Century Gothic"/>
          <w:sz w:val="22"/>
          <w:szCs w:val="22"/>
        </w:rPr>
        <w:t xml:space="preserve">and </w:t>
      </w:r>
      <w:r w:rsidRPr="00914E53">
        <w:rPr>
          <w:rFonts w:ascii="Century Gothic" w:hAnsi="Century Gothic"/>
          <w:sz w:val="22"/>
          <w:szCs w:val="22"/>
        </w:rPr>
        <w:t>improving the experiences of Deaf and disabled artists, arts workers and audiences</w:t>
      </w:r>
      <w:r w:rsidR="00CD4417">
        <w:rPr>
          <w:rFonts w:ascii="Century Gothic" w:hAnsi="Century Gothic"/>
          <w:sz w:val="22"/>
          <w:szCs w:val="22"/>
        </w:rPr>
        <w:t>.</w:t>
      </w:r>
      <w:r w:rsidRPr="00914E53">
        <w:rPr>
          <w:rFonts w:ascii="Century Gothic" w:hAnsi="Century Gothic"/>
          <w:sz w:val="22"/>
          <w:szCs w:val="22"/>
        </w:rPr>
        <w:t xml:space="preserve"> </w:t>
      </w:r>
      <w:r w:rsidR="00CD4417">
        <w:rPr>
          <w:rFonts w:ascii="Century Gothic" w:hAnsi="Century Gothic"/>
          <w:sz w:val="22"/>
          <w:szCs w:val="22"/>
        </w:rPr>
        <w:t xml:space="preserve">They are also </w:t>
      </w:r>
      <w:r w:rsidRPr="00914E53">
        <w:rPr>
          <w:rFonts w:ascii="Century Gothic" w:hAnsi="Century Gothic"/>
          <w:sz w:val="22"/>
          <w:szCs w:val="22"/>
        </w:rPr>
        <w:t>strengthening the capability of our nation</w:t>
      </w:r>
      <w:r w:rsidR="00056C88">
        <w:rPr>
          <w:rFonts w:ascii="Century Gothic" w:hAnsi="Century Gothic"/>
          <w:sz w:val="22"/>
          <w:szCs w:val="22"/>
        </w:rPr>
        <w:t>al</w:t>
      </w:r>
      <w:r w:rsidRPr="00914E53">
        <w:rPr>
          <w:rFonts w:ascii="Century Gothic" w:hAnsi="Century Gothic"/>
          <w:sz w:val="22"/>
          <w:szCs w:val="22"/>
        </w:rPr>
        <w:t xml:space="preserve"> Arts For All </w:t>
      </w:r>
      <w:r w:rsidR="00056C88">
        <w:rPr>
          <w:rFonts w:ascii="Century Gothic" w:hAnsi="Century Gothic"/>
          <w:sz w:val="22"/>
          <w:szCs w:val="22"/>
        </w:rPr>
        <w:t>N</w:t>
      </w:r>
      <w:r w:rsidRPr="00914E53">
        <w:rPr>
          <w:rFonts w:ascii="Century Gothic" w:hAnsi="Century Gothic"/>
          <w:sz w:val="22"/>
          <w:szCs w:val="22"/>
        </w:rPr>
        <w:t>etwork.</w:t>
      </w:r>
    </w:p>
    <w:p w14:paraId="152083F9" w14:textId="77777777" w:rsidR="00056C88" w:rsidRPr="00914E53" w:rsidRDefault="00056C88" w:rsidP="008539F1">
      <w:pPr>
        <w:rPr>
          <w:rFonts w:ascii="Century Gothic" w:hAnsi="Century Gothic"/>
          <w:sz w:val="22"/>
          <w:szCs w:val="22"/>
        </w:rPr>
      </w:pPr>
    </w:p>
    <w:p w14:paraId="3BBFF8A7" w14:textId="54A485DE" w:rsidR="008539F1" w:rsidRPr="00914E53" w:rsidRDefault="008539F1" w:rsidP="008539F1">
      <w:pPr>
        <w:rPr>
          <w:rFonts w:ascii="Century Gothic" w:hAnsi="Century Gothic"/>
          <w:b/>
          <w:bCs/>
          <w:sz w:val="22"/>
          <w:szCs w:val="22"/>
        </w:rPr>
      </w:pPr>
      <w:r w:rsidRPr="00914E53">
        <w:rPr>
          <w:rFonts w:ascii="Century Gothic" w:hAnsi="Century Gothic"/>
          <w:b/>
          <w:bCs/>
          <w:sz w:val="22"/>
          <w:szCs w:val="22"/>
        </w:rPr>
        <w:t xml:space="preserve">Project 2: Artist </w:t>
      </w:r>
      <w:r w:rsidR="001A0370">
        <w:rPr>
          <w:rFonts w:ascii="Century Gothic" w:hAnsi="Century Gothic"/>
          <w:b/>
          <w:bCs/>
          <w:sz w:val="22"/>
          <w:szCs w:val="22"/>
        </w:rPr>
        <w:t>r</w:t>
      </w:r>
      <w:r w:rsidRPr="00914E53">
        <w:rPr>
          <w:rFonts w:ascii="Century Gothic" w:hAnsi="Century Gothic"/>
          <w:b/>
          <w:bCs/>
          <w:sz w:val="22"/>
          <w:szCs w:val="22"/>
        </w:rPr>
        <w:t>esources</w:t>
      </w:r>
      <w:r w:rsidR="00654289">
        <w:rPr>
          <w:rFonts w:ascii="Century Gothic" w:hAnsi="Century Gothic"/>
          <w:b/>
          <w:bCs/>
          <w:sz w:val="22"/>
          <w:szCs w:val="22"/>
        </w:rPr>
        <w:t xml:space="preserve"> on the Taha Hotu website</w:t>
      </w:r>
    </w:p>
    <w:p w14:paraId="5676EAA1" w14:textId="77777777" w:rsidR="002C5E0C" w:rsidRDefault="002C5E0C" w:rsidP="008539F1">
      <w:pPr>
        <w:rPr>
          <w:rFonts w:ascii="Century Gothic" w:hAnsi="Century Gothic"/>
          <w:sz w:val="22"/>
          <w:szCs w:val="22"/>
        </w:rPr>
      </w:pPr>
    </w:p>
    <w:p w14:paraId="4EB2F50F" w14:textId="7B1B6843" w:rsidR="008539F1" w:rsidRDefault="006E18C3" w:rsidP="008539F1">
      <w:pPr>
        <w:rPr>
          <w:rFonts w:ascii="Century Gothic" w:hAnsi="Century Gothic"/>
          <w:sz w:val="22"/>
          <w:szCs w:val="22"/>
        </w:rPr>
      </w:pPr>
      <w:r>
        <w:rPr>
          <w:rFonts w:ascii="Century Gothic" w:hAnsi="Century Gothic"/>
          <w:sz w:val="22"/>
          <w:szCs w:val="22"/>
        </w:rPr>
        <w:t>T</w:t>
      </w:r>
      <w:r w:rsidR="008539F1" w:rsidRPr="00914E53">
        <w:rPr>
          <w:rFonts w:ascii="Century Gothic" w:hAnsi="Century Gothic"/>
          <w:sz w:val="22"/>
          <w:szCs w:val="22"/>
        </w:rPr>
        <w:t>en accessible resources support</w:t>
      </w:r>
      <w:r>
        <w:rPr>
          <w:rFonts w:ascii="Century Gothic" w:hAnsi="Century Gothic"/>
          <w:sz w:val="22"/>
          <w:szCs w:val="22"/>
        </w:rPr>
        <w:t>ing</w:t>
      </w:r>
      <w:r w:rsidR="008539F1" w:rsidRPr="00914E53">
        <w:rPr>
          <w:rFonts w:ascii="Century Gothic" w:hAnsi="Century Gothic"/>
          <w:sz w:val="22"/>
          <w:szCs w:val="22"/>
        </w:rPr>
        <w:t xml:space="preserve"> Deaf and disabled artists </w:t>
      </w:r>
      <w:r>
        <w:rPr>
          <w:rFonts w:ascii="Century Gothic" w:hAnsi="Century Gothic"/>
          <w:sz w:val="22"/>
          <w:szCs w:val="22"/>
        </w:rPr>
        <w:t xml:space="preserve">to </w:t>
      </w:r>
      <w:r w:rsidR="008539F1" w:rsidRPr="00914E53">
        <w:rPr>
          <w:rFonts w:ascii="Century Gothic" w:hAnsi="Century Gothic"/>
          <w:sz w:val="22"/>
          <w:szCs w:val="22"/>
        </w:rPr>
        <w:t xml:space="preserve">build sustainable careers </w:t>
      </w:r>
      <w:r w:rsidR="00DE37BD">
        <w:rPr>
          <w:rFonts w:ascii="Century Gothic" w:hAnsi="Century Gothic"/>
          <w:sz w:val="22"/>
          <w:szCs w:val="22"/>
        </w:rPr>
        <w:t xml:space="preserve">were </w:t>
      </w:r>
      <w:r w:rsidR="00CE6EE3">
        <w:rPr>
          <w:rFonts w:ascii="Century Gothic" w:hAnsi="Century Gothic"/>
          <w:sz w:val="22"/>
          <w:szCs w:val="22"/>
        </w:rPr>
        <w:t>c</w:t>
      </w:r>
      <w:r w:rsidR="008539F1" w:rsidRPr="00914E53">
        <w:rPr>
          <w:rFonts w:ascii="Century Gothic" w:hAnsi="Century Gothic"/>
          <w:sz w:val="22"/>
          <w:szCs w:val="22"/>
        </w:rPr>
        <w:t>reated by and for this community of artists</w:t>
      </w:r>
      <w:r w:rsidR="00CE6EE3">
        <w:rPr>
          <w:rFonts w:ascii="Century Gothic" w:hAnsi="Century Gothic"/>
          <w:sz w:val="22"/>
          <w:szCs w:val="22"/>
        </w:rPr>
        <w:t>.</w:t>
      </w:r>
      <w:r w:rsidR="008539F1" w:rsidRPr="00914E53">
        <w:rPr>
          <w:rFonts w:ascii="Century Gothic" w:hAnsi="Century Gothic"/>
          <w:sz w:val="22"/>
          <w:szCs w:val="22"/>
        </w:rPr>
        <w:t xml:space="preserve"> </w:t>
      </w:r>
      <w:r w:rsidR="00CE6EE3">
        <w:rPr>
          <w:rFonts w:ascii="Century Gothic" w:hAnsi="Century Gothic"/>
          <w:sz w:val="22"/>
          <w:szCs w:val="22"/>
        </w:rPr>
        <w:t>T</w:t>
      </w:r>
      <w:r w:rsidR="008539F1" w:rsidRPr="00914E53">
        <w:rPr>
          <w:rFonts w:ascii="Century Gothic" w:hAnsi="Century Gothic"/>
          <w:sz w:val="22"/>
          <w:szCs w:val="22"/>
        </w:rPr>
        <w:t xml:space="preserve">hese resources reflect and </w:t>
      </w:r>
      <w:r w:rsidR="00046FE3">
        <w:rPr>
          <w:rFonts w:ascii="Century Gothic" w:hAnsi="Century Gothic"/>
          <w:sz w:val="22"/>
          <w:szCs w:val="22"/>
        </w:rPr>
        <w:t xml:space="preserve">respond </w:t>
      </w:r>
      <w:r w:rsidR="008539F1" w:rsidRPr="00914E53">
        <w:rPr>
          <w:rFonts w:ascii="Century Gothic" w:hAnsi="Century Gothic"/>
          <w:sz w:val="22"/>
          <w:szCs w:val="22"/>
        </w:rPr>
        <w:t>to the challenges and opportunities faced by this community.</w:t>
      </w:r>
    </w:p>
    <w:p w14:paraId="378F2F56" w14:textId="77777777" w:rsidR="009B5C84" w:rsidRPr="00914E53" w:rsidRDefault="009B5C84" w:rsidP="008539F1">
      <w:pPr>
        <w:rPr>
          <w:rFonts w:ascii="Century Gothic" w:hAnsi="Century Gothic"/>
          <w:sz w:val="22"/>
          <w:szCs w:val="22"/>
        </w:rPr>
      </w:pPr>
    </w:p>
    <w:p w14:paraId="42702AD9" w14:textId="668FA6D0" w:rsidR="008539F1" w:rsidRDefault="008539F1" w:rsidP="008539F1">
      <w:pPr>
        <w:rPr>
          <w:rFonts w:ascii="Century Gothic" w:hAnsi="Century Gothic"/>
          <w:sz w:val="22"/>
          <w:szCs w:val="22"/>
        </w:rPr>
      </w:pPr>
      <w:r w:rsidRPr="00914E53">
        <w:rPr>
          <w:rFonts w:ascii="Century Gothic" w:hAnsi="Century Gothic"/>
          <w:sz w:val="22"/>
          <w:szCs w:val="22"/>
        </w:rPr>
        <w:t>Available in accessible formats, including New Zealand Sign Language and Easy Read, the</w:t>
      </w:r>
      <w:r w:rsidR="00E229D6">
        <w:rPr>
          <w:rFonts w:ascii="Century Gothic" w:hAnsi="Century Gothic"/>
          <w:sz w:val="22"/>
          <w:szCs w:val="22"/>
        </w:rPr>
        <w:t xml:space="preserve"> resou</w:t>
      </w:r>
      <w:r w:rsidR="00E9110D">
        <w:rPr>
          <w:rFonts w:ascii="Century Gothic" w:hAnsi="Century Gothic"/>
          <w:sz w:val="22"/>
          <w:szCs w:val="22"/>
        </w:rPr>
        <w:t>r</w:t>
      </w:r>
      <w:r w:rsidR="00E229D6">
        <w:rPr>
          <w:rFonts w:ascii="Century Gothic" w:hAnsi="Century Gothic"/>
          <w:sz w:val="22"/>
          <w:szCs w:val="22"/>
        </w:rPr>
        <w:t>ces</w:t>
      </w:r>
      <w:r w:rsidRPr="00914E53">
        <w:rPr>
          <w:rFonts w:ascii="Century Gothic" w:hAnsi="Century Gothic"/>
          <w:sz w:val="22"/>
          <w:szCs w:val="22"/>
        </w:rPr>
        <w:t xml:space="preserve"> are published on the Taha Hotu website</w:t>
      </w:r>
      <w:r w:rsidR="00E229D6">
        <w:rPr>
          <w:rFonts w:ascii="Century Gothic" w:hAnsi="Century Gothic"/>
          <w:sz w:val="22"/>
          <w:szCs w:val="22"/>
        </w:rPr>
        <w:t>. This is</w:t>
      </w:r>
      <w:r w:rsidRPr="00914E53">
        <w:rPr>
          <w:rFonts w:ascii="Century Gothic" w:hAnsi="Century Gothic"/>
          <w:sz w:val="22"/>
          <w:szCs w:val="22"/>
        </w:rPr>
        <w:t xml:space="preserve"> the new digital hub for Deaf and disabled artist</w:t>
      </w:r>
      <w:r w:rsidR="00E229D6">
        <w:rPr>
          <w:rFonts w:ascii="Century Gothic" w:hAnsi="Century Gothic"/>
          <w:sz w:val="22"/>
          <w:szCs w:val="22"/>
        </w:rPr>
        <w:t>s</w:t>
      </w:r>
      <w:r w:rsidR="009A354F">
        <w:rPr>
          <w:rFonts w:ascii="Century Gothic" w:hAnsi="Century Gothic"/>
          <w:sz w:val="22"/>
          <w:szCs w:val="22"/>
        </w:rPr>
        <w:t>.</w:t>
      </w:r>
      <w:r w:rsidRPr="00914E53">
        <w:rPr>
          <w:rFonts w:ascii="Century Gothic" w:hAnsi="Century Gothic"/>
          <w:sz w:val="22"/>
          <w:szCs w:val="22"/>
        </w:rPr>
        <w:t xml:space="preserve"> These resources represent a strategic investment in uplifting Deaf and disability culture within the arts.</w:t>
      </w:r>
    </w:p>
    <w:p w14:paraId="089A4656" w14:textId="77777777" w:rsidR="00873069" w:rsidRPr="00914E53" w:rsidRDefault="00873069" w:rsidP="008539F1">
      <w:pPr>
        <w:rPr>
          <w:rFonts w:ascii="Century Gothic" w:hAnsi="Century Gothic"/>
          <w:sz w:val="22"/>
          <w:szCs w:val="22"/>
        </w:rPr>
      </w:pPr>
    </w:p>
    <w:p w14:paraId="64289DF9" w14:textId="77777777" w:rsidR="008539F1" w:rsidRDefault="008539F1" w:rsidP="008539F1">
      <w:pPr>
        <w:rPr>
          <w:rFonts w:ascii="Century Gothic" w:hAnsi="Century Gothic"/>
          <w:b/>
          <w:bCs/>
          <w:sz w:val="22"/>
          <w:szCs w:val="22"/>
        </w:rPr>
      </w:pPr>
      <w:r w:rsidRPr="00914E53">
        <w:rPr>
          <w:rFonts w:ascii="Century Gothic" w:hAnsi="Century Gothic"/>
          <w:b/>
          <w:bCs/>
          <w:sz w:val="22"/>
          <w:szCs w:val="22"/>
        </w:rPr>
        <w:lastRenderedPageBreak/>
        <w:t>Project 3: Accessibility Impact Fund</w:t>
      </w:r>
    </w:p>
    <w:p w14:paraId="63BB5D19" w14:textId="77777777" w:rsidR="00427C39" w:rsidRPr="00914E53" w:rsidRDefault="00427C39" w:rsidP="008539F1">
      <w:pPr>
        <w:rPr>
          <w:rFonts w:ascii="Century Gothic" w:hAnsi="Century Gothic"/>
          <w:b/>
          <w:bCs/>
          <w:sz w:val="22"/>
          <w:szCs w:val="22"/>
        </w:rPr>
      </w:pPr>
    </w:p>
    <w:p w14:paraId="05413CD1" w14:textId="5BBCE148" w:rsidR="008539F1" w:rsidRDefault="008539F1" w:rsidP="008539F1">
      <w:pPr>
        <w:rPr>
          <w:rFonts w:ascii="Century Gothic" w:hAnsi="Century Gothic"/>
          <w:sz w:val="22"/>
          <w:szCs w:val="22"/>
        </w:rPr>
      </w:pPr>
      <w:r w:rsidRPr="00914E53">
        <w:rPr>
          <w:rFonts w:ascii="Century Gothic" w:hAnsi="Century Gothic"/>
          <w:sz w:val="22"/>
          <w:szCs w:val="22"/>
        </w:rPr>
        <w:t>Through this</w:t>
      </w:r>
      <w:r w:rsidR="003C0DC2">
        <w:rPr>
          <w:rFonts w:ascii="Century Gothic" w:hAnsi="Century Gothic"/>
          <w:sz w:val="22"/>
          <w:szCs w:val="22"/>
        </w:rPr>
        <w:t xml:space="preserve"> project,</w:t>
      </w:r>
      <w:r w:rsidRPr="00914E53">
        <w:rPr>
          <w:rFonts w:ascii="Century Gothic" w:hAnsi="Century Gothic"/>
          <w:sz w:val="22"/>
          <w:szCs w:val="22"/>
        </w:rPr>
        <w:t xml:space="preserve"> we distributed 28 targeted accessibility grants,</w:t>
      </w:r>
      <w:r w:rsidR="007712C6">
        <w:rPr>
          <w:rFonts w:ascii="Century Gothic" w:hAnsi="Century Gothic"/>
          <w:sz w:val="22"/>
          <w:szCs w:val="22"/>
        </w:rPr>
        <w:t xml:space="preserve"> 15 to artists, and </w:t>
      </w:r>
      <w:r w:rsidRPr="00914E53">
        <w:rPr>
          <w:rFonts w:ascii="Century Gothic" w:hAnsi="Century Gothic"/>
          <w:sz w:val="22"/>
          <w:szCs w:val="22"/>
        </w:rPr>
        <w:t>13 to arts and access organisations. These grants enhanced the accessibility of creative work and increased opportunities for participation.</w:t>
      </w:r>
    </w:p>
    <w:p w14:paraId="34DAC609" w14:textId="77777777" w:rsidR="00427C39" w:rsidRPr="00914E53" w:rsidRDefault="00427C39" w:rsidP="008539F1">
      <w:pPr>
        <w:rPr>
          <w:rFonts w:ascii="Century Gothic" w:hAnsi="Century Gothic"/>
          <w:sz w:val="22"/>
          <w:szCs w:val="22"/>
        </w:rPr>
      </w:pPr>
    </w:p>
    <w:p w14:paraId="32C6CBDC" w14:textId="27348E9B" w:rsidR="008539F1" w:rsidRDefault="008539F1" w:rsidP="008539F1">
      <w:pPr>
        <w:rPr>
          <w:rFonts w:ascii="Century Gothic" w:hAnsi="Century Gothic"/>
          <w:sz w:val="22"/>
          <w:szCs w:val="22"/>
        </w:rPr>
      </w:pPr>
      <w:r w:rsidRPr="00914E53">
        <w:rPr>
          <w:rFonts w:ascii="Century Gothic" w:hAnsi="Century Gothic"/>
          <w:sz w:val="22"/>
          <w:szCs w:val="22"/>
        </w:rPr>
        <w:t>With 93 expressions of interest received, the programme revealed significant unmet demand and highlighted the ongoing need for dedicated funding in this area. The impact of the grants continues to be measured but early feedback confirms the value of targeted support.</w:t>
      </w:r>
    </w:p>
    <w:p w14:paraId="2286817F" w14:textId="77777777" w:rsidR="00873069" w:rsidRPr="00914E53" w:rsidRDefault="00873069" w:rsidP="008539F1">
      <w:pPr>
        <w:rPr>
          <w:rFonts w:ascii="Century Gothic" w:hAnsi="Century Gothic"/>
          <w:sz w:val="22"/>
          <w:szCs w:val="22"/>
        </w:rPr>
      </w:pPr>
    </w:p>
    <w:p w14:paraId="0F8777AA" w14:textId="01FD1A2E" w:rsidR="008539F1" w:rsidRPr="00914E53" w:rsidRDefault="008539F1" w:rsidP="008539F1">
      <w:pPr>
        <w:rPr>
          <w:rFonts w:ascii="Century Gothic" w:hAnsi="Century Gothic"/>
          <w:b/>
          <w:bCs/>
          <w:sz w:val="22"/>
          <w:szCs w:val="22"/>
        </w:rPr>
      </w:pPr>
      <w:r w:rsidRPr="00914E53">
        <w:rPr>
          <w:rFonts w:ascii="Century Gothic" w:hAnsi="Century Gothic"/>
          <w:b/>
          <w:bCs/>
          <w:sz w:val="22"/>
          <w:szCs w:val="22"/>
        </w:rPr>
        <w:t xml:space="preserve">Project 4: </w:t>
      </w:r>
      <w:r w:rsidR="00F855AD">
        <w:rPr>
          <w:rFonts w:ascii="Century Gothic" w:hAnsi="Century Gothic"/>
          <w:b/>
          <w:bCs/>
          <w:sz w:val="22"/>
          <w:szCs w:val="22"/>
        </w:rPr>
        <w:t xml:space="preserve">A practical guide for Arts </w:t>
      </w:r>
      <w:r w:rsidR="00E927CF">
        <w:rPr>
          <w:rFonts w:ascii="Century Gothic" w:hAnsi="Century Gothic"/>
          <w:b/>
          <w:bCs/>
          <w:sz w:val="22"/>
          <w:szCs w:val="22"/>
        </w:rPr>
        <w:t>in Corrections educators</w:t>
      </w:r>
    </w:p>
    <w:p w14:paraId="7A63BD30" w14:textId="77777777" w:rsidR="00AB38B4" w:rsidRDefault="00AB38B4" w:rsidP="008539F1">
      <w:pPr>
        <w:rPr>
          <w:rFonts w:ascii="Century Gothic" w:hAnsi="Century Gothic"/>
          <w:i/>
          <w:iCs/>
          <w:sz w:val="22"/>
          <w:szCs w:val="22"/>
        </w:rPr>
      </w:pPr>
    </w:p>
    <w:p w14:paraId="0B77026A" w14:textId="77777777" w:rsidR="00BB771C" w:rsidRDefault="00F855AD" w:rsidP="008539F1">
      <w:pPr>
        <w:rPr>
          <w:rFonts w:ascii="Century Gothic" w:hAnsi="Century Gothic"/>
          <w:sz w:val="22"/>
          <w:szCs w:val="22"/>
        </w:rPr>
      </w:pPr>
      <w:r w:rsidRPr="00E927CF">
        <w:rPr>
          <w:rFonts w:ascii="Century Gothic" w:hAnsi="Century Gothic"/>
          <w:i/>
          <w:iCs/>
          <w:sz w:val="22"/>
          <w:szCs w:val="22"/>
        </w:rPr>
        <w:t>Te Ara ki Runga The Path Up</w:t>
      </w:r>
      <w:r w:rsidR="00E927CF">
        <w:rPr>
          <w:rFonts w:ascii="Century Gothic" w:hAnsi="Century Gothic"/>
          <w:i/>
          <w:iCs/>
          <w:sz w:val="22"/>
          <w:szCs w:val="22"/>
        </w:rPr>
        <w:t xml:space="preserve"> </w:t>
      </w:r>
      <w:r w:rsidR="008539F1" w:rsidRPr="00914E53">
        <w:rPr>
          <w:rFonts w:ascii="Century Gothic" w:hAnsi="Century Gothic"/>
          <w:sz w:val="22"/>
          <w:szCs w:val="22"/>
        </w:rPr>
        <w:t xml:space="preserve">was </w:t>
      </w:r>
      <w:r w:rsidR="00B56877">
        <w:rPr>
          <w:rFonts w:ascii="Century Gothic" w:hAnsi="Century Gothic"/>
          <w:sz w:val="22"/>
          <w:szCs w:val="22"/>
        </w:rPr>
        <w:t xml:space="preserve">written as a tool </w:t>
      </w:r>
      <w:r w:rsidR="008539F1" w:rsidRPr="00914E53">
        <w:rPr>
          <w:rFonts w:ascii="Century Gothic" w:hAnsi="Century Gothic"/>
          <w:sz w:val="22"/>
          <w:szCs w:val="22"/>
        </w:rPr>
        <w:t xml:space="preserve">to support Arts in Corrections educators in designing and delivering meaningful arts programmes in prison environments. </w:t>
      </w:r>
      <w:r w:rsidR="00BB771C">
        <w:rPr>
          <w:rFonts w:ascii="Century Gothic" w:hAnsi="Century Gothic"/>
          <w:sz w:val="22"/>
          <w:szCs w:val="22"/>
        </w:rPr>
        <w:t>It was c</w:t>
      </w:r>
      <w:r w:rsidR="008539F1" w:rsidRPr="00914E53">
        <w:rPr>
          <w:rFonts w:ascii="Century Gothic" w:hAnsi="Century Gothic"/>
          <w:sz w:val="22"/>
          <w:szCs w:val="22"/>
        </w:rPr>
        <w:t>o-created through extensive regional hui, sector consultation, and collaboration with Ara Poutama</w:t>
      </w:r>
      <w:r w:rsidR="00661DA0">
        <w:rPr>
          <w:rFonts w:ascii="Century Gothic" w:hAnsi="Century Gothic"/>
          <w:sz w:val="22"/>
          <w:szCs w:val="22"/>
        </w:rPr>
        <w:t xml:space="preserve"> Aotearoa staff</w:t>
      </w:r>
      <w:r w:rsidR="008539F1" w:rsidRPr="00914E53">
        <w:rPr>
          <w:rFonts w:ascii="Century Gothic" w:hAnsi="Century Gothic"/>
          <w:sz w:val="22"/>
          <w:szCs w:val="22"/>
        </w:rPr>
        <w:t>, experienced educators and academic experts</w:t>
      </w:r>
      <w:r w:rsidR="00BB771C">
        <w:rPr>
          <w:rFonts w:ascii="Century Gothic" w:hAnsi="Century Gothic"/>
          <w:sz w:val="22"/>
          <w:szCs w:val="22"/>
        </w:rPr>
        <w:t>.</w:t>
      </w:r>
    </w:p>
    <w:p w14:paraId="385733BD" w14:textId="77777777" w:rsidR="00BB771C" w:rsidRDefault="00BB771C" w:rsidP="008539F1">
      <w:pPr>
        <w:rPr>
          <w:rFonts w:ascii="Century Gothic" w:hAnsi="Century Gothic"/>
          <w:i/>
          <w:iCs/>
          <w:sz w:val="22"/>
          <w:szCs w:val="22"/>
        </w:rPr>
      </w:pPr>
    </w:p>
    <w:p w14:paraId="1F7D9B9C" w14:textId="72DB7645" w:rsidR="008539F1" w:rsidRPr="00914E53" w:rsidRDefault="008539F1" w:rsidP="008539F1">
      <w:pPr>
        <w:rPr>
          <w:rFonts w:ascii="Century Gothic" w:hAnsi="Century Gothic"/>
          <w:sz w:val="22"/>
          <w:szCs w:val="22"/>
        </w:rPr>
      </w:pPr>
      <w:r w:rsidRPr="00914E53">
        <w:rPr>
          <w:rFonts w:ascii="Century Gothic" w:hAnsi="Century Gothic"/>
          <w:i/>
          <w:iCs/>
          <w:sz w:val="22"/>
          <w:szCs w:val="22"/>
        </w:rPr>
        <w:t>Te Ara ki Runga</w:t>
      </w:r>
      <w:r w:rsidRPr="00914E53">
        <w:rPr>
          <w:rFonts w:ascii="Century Gothic" w:hAnsi="Century Gothic"/>
          <w:sz w:val="22"/>
          <w:szCs w:val="22"/>
        </w:rPr>
        <w:t xml:space="preserve"> </w:t>
      </w:r>
      <w:r w:rsidR="00AF6394">
        <w:rPr>
          <w:rFonts w:ascii="Century Gothic" w:hAnsi="Century Gothic"/>
          <w:sz w:val="22"/>
          <w:szCs w:val="22"/>
        </w:rPr>
        <w:t>guide</w:t>
      </w:r>
      <w:r w:rsidR="00B218A5">
        <w:rPr>
          <w:rFonts w:ascii="Century Gothic" w:hAnsi="Century Gothic"/>
          <w:sz w:val="22"/>
          <w:szCs w:val="22"/>
        </w:rPr>
        <w:t>s</w:t>
      </w:r>
      <w:r w:rsidR="00AF6394">
        <w:rPr>
          <w:rFonts w:ascii="Century Gothic" w:hAnsi="Century Gothic"/>
          <w:sz w:val="22"/>
          <w:szCs w:val="22"/>
        </w:rPr>
        <w:t xml:space="preserve"> Arts in Correc</w:t>
      </w:r>
      <w:r w:rsidR="008D41A6">
        <w:rPr>
          <w:rFonts w:ascii="Century Gothic" w:hAnsi="Century Gothic"/>
          <w:sz w:val="22"/>
          <w:szCs w:val="22"/>
        </w:rPr>
        <w:t xml:space="preserve">tions </w:t>
      </w:r>
      <w:r w:rsidR="00457CEA">
        <w:rPr>
          <w:rFonts w:ascii="Century Gothic" w:hAnsi="Century Gothic"/>
          <w:sz w:val="22"/>
          <w:szCs w:val="22"/>
        </w:rPr>
        <w:t>educat</w:t>
      </w:r>
      <w:r w:rsidR="006E5821">
        <w:rPr>
          <w:rFonts w:ascii="Century Gothic" w:hAnsi="Century Gothic"/>
          <w:sz w:val="22"/>
          <w:szCs w:val="22"/>
        </w:rPr>
        <w:t>or</w:t>
      </w:r>
      <w:r w:rsidR="00457CEA">
        <w:rPr>
          <w:rFonts w:ascii="Century Gothic" w:hAnsi="Century Gothic"/>
          <w:sz w:val="22"/>
          <w:szCs w:val="22"/>
        </w:rPr>
        <w:t>s through topics such as cultural competence, trauma-informed practice and res</w:t>
      </w:r>
      <w:r w:rsidR="006E5821">
        <w:rPr>
          <w:rFonts w:ascii="Century Gothic" w:hAnsi="Century Gothic"/>
          <w:sz w:val="22"/>
          <w:szCs w:val="22"/>
        </w:rPr>
        <w:t>i</w:t>
      </w:r>
      <w:r w:rsidR="00457CEA">
        <w:rPr>
          <w:rFonts w:ascii="Century Gothic" w:hAnsi="Century Gothic"/>
          <w:sz w:val="22"/>
          <w:szCs w:val="22"/>
        </w:rPr>
        <w:t>lie</w:t>
      </w:r>
      <w:r w:rsidR="006E5821">
        <w:rPr>
          <w:rFonts w:ascii="Century Gothic" w:hAnsi="Century Gothic"/>
          <w:sz w:val="22"/>
          <w:szCs w:val="22"/>
        </w:rPr>
        <w:t>n</w:t>
      </w:r>
      <w:r w:rsidR="00457CEA">
        <w:rPr>
          <w:rFonts w:ascii="Century Gothic" w:hAnsi="Century Gothic"/>
          <w:sz w:val="22"/>
          <w:szCs w:val="22"/>
        </w:rPr>
        <w:t>ce in the role</w:t>
      </w:r>
      <w:r w:rsidR="006E5821">
        <w:rPr>
          <w:rFonts w:ascii="Century Gothic" w:hAnsi="Century Gothic"/>
          <w:sz w:val="22"/>
          <w:szCs w:val="22"/>
        </w:rPr>
        <w:t>.</w:t>
      </w:r>
      <w:r w:rsidR="003572A2">
        <w:rPr>
          <w:rFonts w:ascii="Century Gothic" w:hAnsi="Century Gothic"/>
          <w:sz w:val="22"/>
          <w:szCs w:val="22"/>
        </w:rPr>
        <w:t xml:space="preserve"> </w:t>
      </w:r>
      <w:r w:rsidRPr="00914E53">
        <w:rPr>
          <w:rFonts w:ascii="Century Gothic" w:hAnsi="Century Gothic"/>
          <w:sz w:val="22"/>
          <w:szCs w:val="22"/>
        </w:rPr>
        <w:t xml:space="preserve">Early feedback has been overwhelmingly positive, with indications that the resource is already having a </w:t>
      </w:r>
      <w:r w:rsidR="003572A2">
        <w:rPr>
          <w:rFonts w:ascii="Century Gothic" w:hAnsi="Century Gothic"/>
          <w:sz w:val="22"/>
          <w:szCs w:val="22"/>
        </w:rPr>
        <w:t xml:space="preserve">positive </w:t>
      </w:r>
      <w:r w:rsidRPr="00914E53">
        <w:rPr>
          <w:rFonts w:ascii="Century Gothic" w:hAnsi="Century Gothic"/>
          <w:sz w:val="22"/>
          <w:szCs w:val="22"/>
        </w:rPr>
        <w:t>impact on practice across the sector.</w:t>
      </w:r>
    </w:p>
    <w:bookmarkEnd w:id="0"/>
    <w:p w14:paraId="73A43C58" w14:textId="77777777" w:rsidR="009D4739" w:rsidRDefault="009D4739" w:rsidP="00E81315">
      <w:pPr>
        <w:rPr>
          <w:rFonts w:ascii="Century Gothic" w:hAnsi="Century Gothic" w:cs="Helvetica"/>
          <w:color w:val="000000"/>
          <w:sz w:val="22"/>
          <w:szCs w:val="22"/>
          <w:shd w:val="clear" w:color="auto" w:fill="FFFFFF"/>
        </w:rPr>
      </w:pPr>
    </w:p>
    <w:p w14:paraId="6944F319" w14:textId="24866333" w:rsidR="009D4739" w:rsidRDefault="009D4739" w:rsidP="009D4739">
      <w:pPr>
        <w:pStyle w:val="Heading1"/>
      </w:pPr>
      <w:bookmarkStart w:id="12" w:name="_Hlk69914099"/>
      <w:r w:rsidRPr="00D310C8">
        <w:t>Funders and</w:t>
      </w:r>
      <w:r>
        <w:rPr>
          <w:sz w:val="32"/>
        </w:rPr>
        <w:t xml:space="preserve"> </w:t>
      </w:r>
      <w:r w:rsidRPr="00D310C8">
        <w:t>sponsors</w:t>
      </w:r>
      <w:r w:rsidRPr="004B5ECF">
        <w:rPr>
          <w:sz w:val="32"/>
        </w:rPr>
        <w:t xml:space="preserve"> </w:t>
      </w:r>
      <w:r w:rsidRPr="004B5ECF">
        <w:rPr>
          <w:sz w:val="32"/>
        </w:rPr>
        <w:br/>
      </w:r>
      <w:r w:rsidRPr="00D310C8">
        <w:rPr>
          <w:b w:val="0"/>
          <w:bCs w:val="0"/>
          <w:sz w:val="22"/>
          <w:szCs w:val="22"/>
        </w:rPr>
        <w:t xml:space="preserve">Arts Access Aotearoa thanks the following organisations that have supported </w:t>
      </w:r>
      <w:r w:rsidR="00BB670C">
        <w:rPr>
          <w:b w:val="0"/>
          <w:bCs w:val="0"/>
          <w:sz w:val="22"/>
          <w:szCs w:val="22"/>
        </w:rPr>
        <w:t xml:space="preserve">its </w:t>
      </w:r>
      <w:r w:rsidRPr="00D310C8">
        <w:rPr>
          <w:b w:val="0"/>
          <w:bCs w:val="0"/>
          <w:sz w:val="22"/>
          <w:szCs w:val="22"/>
        </w:rPr>
        <w:t>work in increasing access to the arts in 202</w:t>
      </w:r>
      <w:r w:rsidR="0079360A">
        <w:rPr>
          <w:b w:val="0"/>
          <w:bCs w:val="0"/>
          <w:sz w:val="22"/>
          <w:szCs w:val="22"/>
        </w:rPr>
        <w:t>4</w:t>
      </w:r>
      <w:r w:rsidRPr="00D310C8">
        <w:rPr>
          <w:b w:val="0"/>
          <w:bCs w:val="0"/>
          <w:sz w:val="22"/>
          <w:szCs w:val="22"/>
        </w:rPr>
        <w:t xml:space="preserve">. </w:t>
      </w:r>
      <w:r w:rsidR="00BB670C">
        <w:rPr>
          <w:b w:val="0"/>
          <w:bCs w:val="0"/>
          <w:sz w:val="22"/>
          <w:szCs w:val="22"/>
        </w:rPr>
        <w:t xml:space="preserve">It </w:t>
      </w:r>
      <w:r w:rsidRPr="00D310C8">
        <w:rPr>
          <w:b w:val="0"/>
          <w:bCs w:val="0"/>
          <w:sz w:val="22"/>
          <w:szCs w:val="22"/>
        </w:rPr>
        <w:t>look</w:t>
      </w:r>
      <w:r w:rsidR="00BB670C">
        <w:rPr>
          <w:b w:val="0"/>
          <w:bCs w:val="0"/>
          <w:sz w:val="22"/>
          <w:szCs w:val="22"/>
        </w:rPr>
        <w:t>s</w:t>
      </w:r>
      <w:r w:rsidRPr="00D310C8">
        <w:rPr>
          <w:b w:val="0"/>
          <w:bCs w:val="0"/>
          <w:sz w:val="22"/>
          <w:szCs w:val="22"/>
        </w:rPr>
        <w:t xml:space="preserve"> forward to your ongoing support.</w:t>
      </w:r>
    </w:p>
    <w:p w14:paraId="152EEF5C" w14:textId="77777777" w:rsidR="009D4739" w:rsidRDefault="009D4739" w:rsidP="009D4739">
      <w:pPr>
        <w:rPr>
          <w:rFonts w:ascii="Century Gothic" w:hAnsi="Century Gothic"/>
          <w:sz w:val="22"/>
          <w:szCs w:val="22"/>
        </w:rPr>
      </w:pPr>
    </w:p>
    <w:p w14:paraId="7CB0CEA5" w14:textId="77777777" w:rsidR="009D4739" w:rsidRPr="009F23A5" w:rsidRDefault="009D4739" w:rsidP="009D4739">
      <w:pPr>
        <w:pStyle w:val="Heading3"/>
      </w:pPr>
      <w:r w:rsidRPr="009F23A5">
        <w:t>Core funder</w:t>
      </w:r>
    </w:p>
    <w:p w14:paraId="25F484FB" w14:textId="77777777" w:rsidR="009D4739" w:rsidRPr="009F23A5" w:rsidRDefault="009D4739" w:rsidP="009D4739">
      <w:pPr>
        <w:rPr>
          <w:rFonts w:ascii="Century Gothic" w:hAnsi="Century Gothic"/>
          <w:color w:val="1A1718"/>
          <w:sz w:val="22"/>
          <w:szCs w:val="22"/>
        </w:rPr>
      </w:pPr>
      <w:r w:rsidRPr="009F23A5">
        <w:rPr>
          <w:rFonts w:ascii="Century Gothic" w:hAnsi="Century Gothic"/>
          <w:color w:val="1A1718"/>
          <w:sz w:val="22"/>
          <w:szCs w:val="22"/>
        </w:rPr>
        <w:t>Creative New Zealand</w:t>
      </w:r>
      <w:r>
        <w:rPr>
          <w:rFonts w:ascii="Century Gothic" w:hAnsi="Century Gothic"/>
          <w:color w:val="1A1718"/>
          <w:sz w:val="22"/>
          <w:szCs w:val="22"/>
        </w:rPr>
        <w:t xml:space="preserve"> </w:t>
      </w:r>
    </w:p>
    <w:p w14:paraId="309E6089" w14:textId="77777777" w:rsidR="009D4739" w:rsidRPr="009F23A5" w:rsidRDefault="009D4739" w:rsidP="009D4739">
      <w:pPr>
        <w:rPr>
          <w:rFonts w:ascii="Century Gothic" w:hAnsi="Century Gothic"/>
          <w:b/>
          <w:color w:val="1A1718"/>
          <w:sz w:val="22"/>
          <w:szCs w:val="22"/>
        </w:rPr>
      </w:pPr>
    </w:p>
    <w:p w14:paraId="46EA28F5" w14:textId="5BB8AF25" w:rsidR="009D4739" w:rsidRPr="00EA4A5E" w:rsidRDefault="009D4739" w:rsidP="009D4739">
      <w:pPr>
        <w:pStyle w:val="Heading3"/>
      </w:pPr>
      <w:r w:rsidRPr="00EA4A5E">
        <w:t>Major contract</w:t>
      </w:r>
      <w:r w:rsidR="00FA6CB3">
        <w:t>s</w:t>
      </w:r>
    </w:p>
    <w:p w14:paraId="203219E5" w14:textId="77777777" w:rsidR="009D4739" w:rsidRDefault="009D4739" w:rsidP="009D4739">
      <w:pPr>
        <w:rPr>
          <w:rFonts w:ascii="Century Gothic" w:hAnsi="Century Gothic"/>
          <w:color w:val="1A1718"/>
          <w:sz w:val="22"/>
          <w:szCs w:val="22"/>
        </w:rPr>
      </w:pPr>
      <w:r>
        <w:rPr>
          <w:rFonts w:ascii="Century Gothic" w:hAnsi="Century Gothic"/>
          <w:color w:val="1A1718"/>
          <w:sz w:val="22"/>
          <w:szCs w:val="22"/>
        </w:rPr>
        <w:t xml:space="preserve">Ara Poutama Aotearoa Department of Corrections </w:t>
      </w:r>
    </w:p>
    <w:p w14:paraId="3D182655" w14:textId="77777777" w:rsidR="009D4739" w:rsidRDefault="009D4739" w:rsidP="009D4739">
      <w:pPr>
        <w:rPr>
          <w:color w:val="1A1718"/>
        </w:rPr>
      </w:pPr>
    </w:p>
    <w:p w14:paraId="4EBF7C3E" w14:textId="77777777" w:rsidR="006418AE" w:rsidRPr="00CC52EA" w:rsidRDefault="006418AE" w:rsidP="006418AE">
      <w:pPr>
        <w:rPr>
          <w:rFonts w:ascii="Century Gothic" w:hAnsi="Century Gothic"/>
          <w:color w:val="1A1718"/>
          <w:sz w:val="22"/>
          <w:szCs w:val="22"/>
        </w:rPr>
      </w:pPr>
      <w:r w:rsidRPr="00CC52EA">
        <w:rPr>
          <w:rFonts w:ascii="Century Gothic" w:hAnsi="Century Gothic"/>
          <w:color w:val="000000"/>
          <w:sz w:val="22"/>
          <w:szCs w:val="22"/>
          <w:shd w:val="clear" w:color="auto" w:fill="FFFFFF"/>
        </w:rPr>
        <w:t>Manatū Taonga Ministry for Culture and Heritage</w:t>
      </w:r>
    </w:p>
    <w:p w14:paraId="7DA3473A" w14:textId="77777777" w:rsidR="006418AE" w:rsidRDefault="006418AE" w:rsidP="009D4739">
      <w:pPr>
        <w:rPr>
          <w:rFonts w:ascii="Century Gothic" w:hAnsi="Century Gothic"/>
          <w:color w:val="1A1718"/>
          <w:sz w:val="22"/>
          <w:szCs w:val="22"/>
        </w:rPr>
      </w:pPr>
    </w:p>
    <w:p w14:paraId="628350EF" w14:textId="6E84F476" w:rsidR="009D4739" w:rsidRDefault="009D4739" w:rsidP="009D4739">
      <w:pPr>
        <w:rPr>
          <w:rFonts w:ascii="Century Gothic" w:hAnsi="Century Gothic"/>
          <w:color w:val="1A1718"/>
          <w:sz w:val="22"/>
          <w:szCs w:val="22"/>
        </w:rPr>
      </w:pPr>
      <w:r w:rsidRPr="005755C9">
        <w:rPr>
          <w:rFonts w:ascii="Century Gothic" w:hAnsi="Century Gothic"/>
          <w:color w:val="1A1718"/>
          <w:sz w:val="22"/>
          <w:szCs w:val="22"/>
        </w:rPr>
        <w:t xml:space="preserve">Oranga Tamariki </w:t>
      </w:r>
    </w:p>
    <w:p w14:paraId="48417780" w14:textId="77777777" w:rsidR="009D4739" w:rsidRPr="005B0E9E" w:rsidRDefault="009D4739" w:rsidP="009D4739">
      <w:pPr>
        <w:pStyle w:val="Heading3"/>
      </w:pPr>
      <w:r w:rsidRPr="005B0E9E">
        <w:t>Local</w:t>
      </w:r>
      <w:r>
        <w:t xml:space="preserve"> government grants</w:t>
      </w:r>
    </w:p>
    <w:p w14:paraId="1292540D" w14:textId="77777777" w:rsidR="009D4739" w:rsidRDefault="009D4739" w:rsidP="009D4739">
      <w:pPr>
        <w:rPr>
          <w:rFonts w:ascii="Century Gothic" w:hAnsi="Century Gothic"/>
          <w:color w:val="1A1718"/>
          <w:sz w:val="22"/>
          <w:szCs w:val="22"/>
        </w:rPr>
      </w:pPr>
      <w:r w:rsidRPr="00CC4FEB">
        <w:rPr>
          <w:rFonts w:ascii="Century Gothic" w:hAnsi="Century Gothic"/>
          <w:color w:val="1A1718"/>
          <w:sz w:val="22"/>
          <w:szCs w:val="22"/>
        </w:rPr>
        <w:t xml:space="preserve">Wellington City Council </w:t>
      </w:r>
    </w:p>
    <w:p w14:paraId="12AF3571" w14:textId="77777777" w:rsidR="009D4739" w:rsidRDefault="009D4739" w:rsidP="009D4739">
      <w:pPr>
        <w:rPr>
          <w:rFonts w:ascii="Century Gothic" w:hAnsi="Century Gothic"/>
          <w:color w:val="1A1718"/>
          <w:sz w:val="22"/>
          <w:szCs w:val="22"/>
        </w:rPr>
      </w:pPr>
    </w:p>
    <w:p w14:paraId="66A1E4CC" w14:textId="77777777" w:rsidR="009D4739" w:rsidRDefault="009D4739" w:rsidP="009D4739">
      <w:pPr>
        <w:rPr>
          <w:rFonts w:ascii="Century Gothic" w:hAnsi="Century Gothic"/>
          <w:color w:val="1A1718"/>
          <w:sz w:val="22"/>
          <w:szCs w:val="22"/>
        </w:rPr>
      </w:pPr>
      <w:r>
        <w:rPr>
          <w:rFonts w:ascii="Century Gothic" w:hAnsi="Century Gothic"/>
          <w:color w:val="1A1718"/>
          <w:sz w:val="22"/>
          <w:szCs w:val="22"/>
        </w:rPr>
        <w:t>Auckland Council</w:t>
      </w:r>
    </w:p>
    <w:p w14:paraId="5A1E6DED" w14:textId="77777777" w:rsidR="009D4739" w:rsidRPr="00EA4A5E" w:rsidRDefault="009D4739" w:rsidP="009D4739">
      <w:pPr>
        <w:pStyle w:val="Heading3"/>
      </w:pPr>
      <w:r>
        <w:t>G</w:t>
      </w:r>
      <w:r w:rsidRPr="00EA4A5E">
        <w:t>rant</w:t>
      </w:r>
      <w:r>
        <w:t>s</w:t>
      </w:r>
    </w:p>
    <w:p w14:paraId="5C6C022D" w14:textId="5723FBE0" w:rsidR="009D4739" w:rsidRDefault="009D4739" w:rsidP="009D4739">
      <w:pPr>
        <w:rPr>
          <w:rFonts w:ascii="Century Gothic" w:hAnsi="Century Gothic"/>
          <w:color w:val="1A1718"/>
          <w:sz w:val="22"/>
          <w:szCs w:val="22"/>
        </w:rPr>
      </w:pPr>
      <w:r>
        <w:rPr>
          <w:rFonts w:ascii="Century Gothic" w:hAnsi="Century Gothic"/>
          <w:color w:val="1A1718"/>
          <w:sz w:val="22"/>
          <w:szCs w:val="22"/>
        </w:rPr>
        <w:t xml:space="preserve">Foundation North </w:t>
      </w:r>
    </w:p>
    <w:p w14:paraId="26E60F87" w14:textId="77777777" w:rsidR="0061522F" w:rsidRDefault="0061522F" w:rsidP="009D4739">
      <w:pPr>
        <w:rPr>
          <w:rFonts w:ascii="Century Gothic" w:hAnsi="Century Gothic"/>
          <w:color w:val="1A1718"/>
          <w:sz w:val="22"/>
          <w:szCs w:val="22"/>
        </w:rPr>
      </w:pPr>
    </w:p>
    <w:p w14:paraId="369C5376" w14:textId="0AD19FA4" w:rsidR="009D4739" w:rsidRDefault="009D4739" w:rsidP="009D4739">
      <w:pPr>
        <w:rPr>
          <w:rFonts w:ascii="Century Gothic" w:hAnsi="Century Gothic"/>
          <w:color w:val="1A1718"/>
          <w:sz w:val="22"/>
          <w:szCs w:val="22"/>
        </w:rPr>
      </w:pPr>
      <w:r>
        <w:rPr>
          <w:rFonts w:ascii="Century Gothic" w:hAnsi="Century Gothic"/>
          <w:color w:val="1A1718"/>
          <w:sz w:val="22"/>
          <w:szCs w:val="22"/>
        </w:rPr>
        <w:t>Wellington Community Fund</w:t>
      </w:r>
    </w:p>
    <w:p w14:paraId="6CCB9023" w14:textId="77777777" w:rsidR="0061522F" w:rsidRDefault="0061522F" w:rsidP="009D4739">
      <w:pPr>
        <w:rPr>
          <w:rFonts w:ascii="Century Gothic" w:hAnsi="Century Gothic"/>
          <w:color w:val="1A1718"/>
          <w:sz w:val="22"/>
          <w:szCs w:val="22"/>
        </w:rPr>
      </w:pPr>
    </w:p>
    <w:p w14:paraId="263AAAEA" w14:textId="32D33CAD" w:rsidR="009D4739" w:rsidRDefault="009D4739" w:rsidP="009D4739">
      <w:pPr>
        <w:rPr>
          <w:rFonts w:ascii="Century Gothic" w:hAnsi="Century Gothic"/>
          <w:color w:val="1A1718"/>
          <w:sz w:val="22"/>
          <w:szCs w:val="22"/>
        </w:rPr>
      </w:pPr>
      <w:r>
        <w:rPr>
          <w:rFonts w:ascii="Century Gothic" w:hAnsi="Century Gothic"/>
          <w:color w:val="1A1718"/>
          <w:sz w:val="22"/>
          <w:szCs w:val="22"/>
        </w:rPr>
        <w:t>Thomas George Macarthy Trust</w:t>
      </w:r>
    </w:p>
    <w:p w14:paraId="48EC98C7" w14:textId="77777777" w:rsidR="0061522F" w:rsidRDefault="0061522F" w:rsidP="009D4739">
      <w:pPr>
        <w:rPr>
          <w:rFonts w:ascii="Century Gothic" w:hAnsi="Century Gothic"/>
          <w:color w:val="1A1718"/>
          <w:sz w:val="22"/>
          <w:szCs w:val="22"/>
        </w:rPr>
      </w:pPr>
    </w:p>
    <w:p w14:paraId="585BCEFD" w14:textId="77777777" w:rsidR="00C7636C" w:rsidRPr="00EA4A5E" w:rsidRDefault="00C7636C" w:rsidP="00C7636C">
      <w:pPr>
        <w:pStyle w:val="Heading3"/>
      </w:pPr>
      <w:r w:rsidRPr="00EA4A5E">
        <w:t>Legal services</w:t>
      </w:r>
    </w:p>
    <w:p w14:paraId="55209F38" w14:textId="77777777" w:rsidR="00C7636C" w:rsidRDefault="00C7636C" w:rsidP="00C7636C">
      <w:pPr>
        <w:rPr>
          <w:rFonts w:ascii="Century Gothic" w:hAnsi="Century Gothic"/>
          <w:color w:val="1A1718"/>
          <w:sz w:val="22"/>
          <w:szCs w:val="22"/>
        </w:rPr>
      </w:pPr>
      <w:r>
        <w:rPr>
          <w:rFonts w:ascii="Century Gothic" w:hAnsi="Century Gothic"/>
          <w:color w:val="1A1718"/>
          <w:sz w:val="22"/>
          <w:szCs w:val="22"/>
        </w:rPr>
        <w:t xml:space="preserve">Chapman Tripp </w:t>
      </w:r>
    </w:p>
    <w:p w14:paraId="5F8902FB" w14:textId="77777777" w:rsidR="00C7636C" w:rsidRDefault="00C7636C" w:rsidP="00C7636C">
      <w:pPr>
        <w:rPr>
          <w:rFonts w:ascii="Century Gothic" w:hAnsi="Century Gothic"/>
          <w:color w:val="1A1718"/>
          <w:sz w:val="22"/>
          <w:szCs w:val="22"/>
        </w:rPr>
      </w:pPr>
    </w:p>
    <w:p w14:paraId="1E69B545" w14:textId="0DB2046C" w:rsidR="00C7636C" w:rsidRPr="00C17797" w:rsidRDefault="00C7636C" w:rsidP="009D4739">
      <w:pPr>
        <w:rPr>
          <w:rFonts w:ascii="Century Gothic" w:hAnsi="Century Gothic"/>
          <w:b/>
          <w:bCs/>
          <w:color w:val="1A1718"/>
          <w:sz w:val="28"/>
          <w:szCs w:val="28"/>
        </w:rPr>
      </w:pPr>
      <w:r w:rsidRPr="00C17797">
        <w:rPr>
          <w:rFonts w:ascii="Century Gothic" w:hAnsi="Century Gothic"/>
          <w:b/>
          <w:bCs/>
          <w:color w:val="1A1718"/>
          <w:sz w:val="28"/>
          <w:szCs w:val="28"/>
        </w:rPr>
        <w:t>Strategic partner</w:t>
      </w:r>
    </w:p>
    <w:p w14:paraId="6983836C" w14:textId="77777777" w:rsidR="00C7636C" w:rsidRDefault="00C7636C" w:rsidP="009D4739">
      <w:pPr>
        <w:rPr>
          <w:rFonts w:ascii="Century Gothic" w:hAnsi="Century Gothic"/>
          <w:color w:val="1A1718"/>
          <w:sz w:val="22"/>
          <w:szCs w:val="22"/>
        </w:rPr>
      </w:pPr>
    </w:p>
    <w:p w14:paraId="5DC135BB" w14:textId="3996F9EC" w:rsidR="00C17797" w:rsidRDefault="00C17797" w:rsidP="009D4739">
      <w:pPr>
        <w:rPr>
          <w:rFonts w:ascii="Century Gothic" w:hAnsi="Century Gothic"/>
          <w:color w:val="1A1718"/>
          <w:sz w:val="22"/>
          <w:szCs w:val="22"/>
        </w:rPr>
      </w:pPr>
      <w:r>
        <w:rPr>
          <w:rFonts w:ascii="Century Gothic" w:hAnsi="Century Gothic"/>
          <w:color w:val="1A1718"/>
          <w:sz w:val="22"/>
          <w:szCs w:val="22"/>
        </w:rPr>
        <w:t>Flightdec</w:t>
      </w:r>
    </w:p>
    <w:p w14:paraId="30AFFFFD" w14:textId="77777777" w:rsidR="0061522F" w:rsidRDefault="0061522F" w:rsidP="009D4739">
      <w:pPr>
        <w:rPr>
          <w:rFonts w:ascii="Century Gothic" w:hAnsi="Century Gothic"/>
          <w:color w:val="1A1718"/>
          <w:sz w:val="22"/>
          <w:szCs w:val="22"/>
        </w:rPr>
      </w:pPr>
    </w:p>
    <w:p w14:paraId="5BAD79A1" w14:textId="77777777" w:rsidR="009D4739" w:rsidRPr="00090EE7" w:rsidRDefault="009D4739" w:rsidP="009D4739">
      <w:pPr>
        <w:pStyle w:val="Heading3"/>
      </w:pPr>
      <w:bookmarkStart w:id="13" w:name="_Hlk67470494"/>
      <w:r w:rsidRPr="00090EE7">
        <w:t>Supporters</w:t>
      </w:r>
    </w:p>
    <w:p w14:paraId="12A64CE5" w14:textId="06DD4708" w:rsidR="00874CCA" w:rsidRPr="00874CCA" w:rsidRDefault="009D4739" w:rsidP="00874CCA">
      <w:pPr>
        <w:rPr>
          <w:rFonts w:ascii="Century Gothic" w:hAnsi="Century Gothic"/>
          <w:sz w:val="22"/>
          <w:szCs w:val="22"/>
        </w:rPr>
      </w:pPr>
      <w:r w:rsidRPr="00B7190D">
        <w:rPr>
          <w:rFonts w:ascii="Century Gothic" w:hAnsi="Century Gothic"/>
          <w:sz w:val="22"/>
          <w:szCs w:val="22"/>
        </w:rPr>
        <w:t xml:space="preserve">Thank you to the generous Friends of Arts Access Aotearoa whose regular donations supported the activities in this report. Thanks also to Rajeev Mishra, </w:t>
      </w:r>
      <w:r w:rsidR="00874CCA" w:rsidRPr="00874CCA">
        <w:rPr>
          <w:rFonts w:ascii="Century Gothic" w:hAnsi="Century Gothic"/>
          <w:sz w:val="22"/>
          <w:szCs w:val="22"/>
        </w:rPr>
        <w:t xml:space="preserve">Ren Levitan, Eileen Lockerd, Marianne Taylor, Aotea Centre, Teece Museum, Dunedin </w:t>
      </w:r>
      <w:r w:rsidR="00AC75F7">
        <w:rPr>
          <w:rFonts w:ascii="Century Gothic" w:hAnsi="Century Gothic"/>
          <w:sz w:val="22"/>
          <w:szCs w:val="22"/>
        </w:rPr>
        <w:t xml:space="preserve">Public </w:t>
      </w:r>
      <w:r w:rsidR="00874CCA" w:rsidRPr="00874CCA">
        <w:rPr>
          <w:rFonts w:ascii="Century Gothic" w:hAnsi="Century Gothic"/>
          <w:sz w:val="22"/>
          <w:szCs w:val="22"/>
        </w:rPr>
        <w:t xml:space="preserve">Art Gallery, The Kollective, Govett-Brewster Art Gallery and Toitoi: Hawke's Bay Arts &amp; Events Centre for their in-kind support. </w:t>
      </w:r>
    </w:p>
    <w:p w14:paraId="10E0B307" w14:textId="77777777" w:rsidR="00874CCA" w:rsidRPr="00874CCA" w:rsidRDefault="00874CCA" w:rsidP="00874CCA">
      <w:pPr>
        <w:rPr>
          <w:rFonts w:ascii="Century Gothic" w:hAnsi="Century Gothic"/>
          <w:sz w:val="22"/>
          <w:szCs w:val="22"/>
        </w:rPr>
      </w:pPr>
    </w:p>
    <w:p w14:paraId="291FEAAF" w14:textId="1F159A39" w:rsidR="009D4739" w:rsidRPr="00EE0449" w:rsidRDefault="009D4739" w:rsidP="009D4739">
      <w:pPr>
        <w:rPr>
          <w:rFonts w:ascii="Century Gothic" w:hAnsi="Century Gothic"/>
          <w:strike/>
          <w:sz w:val="22"/>
          <w:szCs w:val="22"/>
          <w:lang w:val="en-NZ"/>
        </w:rPr>
      </w:pPr>
      <w:r w:rsidRPr="00B7190D">
        <w:rPr>
          <w:rFonts w:ascii="Century Gothic" w:hAnsi="Century Gothic"/>
          <w:sz w:val="22"/>
          <w:szCs w:val="22"/>
        </w:rPr>
        <w:t xml:space="preserve">Thanks also to our business supporters Craig Christensen and Graphic Solutions; Marty Brooky and Coherent; </w:t>
      </w:r>
      <w:r>
        <w:rPr>
          <w:rFonts w:ascii="Century Gothic" w:hAnsi="Century Gothic"/>
          <w:sz w:val="22"/>
          <w:szCs w:val="22"/>
        </w:rPr>
        <w:t xml:space="preserve">Ben Courtney and </w:t>
      </w:r>
      <w:r w:rsidRPr="00B7190D">
        <w:rPr>
          <w:rFonts w:ascii="Century Gothic" w:hAnsi="Century Gothic"/>
          <w:sz w:val="22"/>
          <w:szCs w:val="22"/>
        </w:rPr>
        <w:t>Base IT; and Volunteer Wellington.</w:t>
      </w:r>
      <w:r>
        <w:rPr>
          <w:rFonts w:ascii="Century Gothic" w:hAnsi="Century Gothic"/>
          <w:sz w:val="22"/>
          <w:szCs w:val="22"/>
        </w:rPr>
        <w:t xml:space="preserve"> </w:t>
      </w:r>
    </w:p>
    <w:bookmarkEnd w:id="12"/>
    <w:bookmarkEnd w:id="13"/>
    <w:p w14:paraId="7F57A07E" w14:textId="77777777" w:rsidR="004750CC" w:rsidRDefault="009D4739" w:rsidP="009D4739">
      <w:pPr>
        <w:pStyle w:val="Heading1"/>
        <w:rPr>
          <w:color w:val="1A1718"/>
          <w:sz w:val="22"/>
          <w:szCs w:val="22"/>
        </w:rPr>
      </w:pPr>
      <w:r>
        <w:rPr>
          <w:color w:val="1A1718"/>
          <w:sz w:val="22"/>
          <w:szCs w:val="22"/>
        </w:rPr>
        <w:br w:type="page"/>
      </w:r>
    </w:p>
    <w:p w14:paraId="3E926023" w14:textId="7EEB7D95" w:rsidR="004750CC" w:rsidRDefault="004750CC" w:rsidP="009D4739">
      <w:pPr>
        <w:pStyle w:val="Heading1"/>
        <w:rPr>
          <w:color w:val="1A1718"/>
          <w:sz w:val="48"/>
          <w:szCs w:val="48"/>
        </w:rPr>
      </w:pPr>
      <w:r w:rsidRPr="00574CB2">
        <w:rPr>
          <w:color w:val="1A1718"/>
          <w:sz w:val="48"/>
          <w:szCs w:val="48"/>
        </w:rPr>
        <w:lastRenderedPageBreak/>
        <w:t>Te Arotake Performance Review 2023</w:t>
      </w:r>
    </w:p>
    <w:p w14:paraId="66454FDD" w14:textId="77777777" w:rsidR="00574CB2" w:rsidRDefault="00574CB2" w:rsidP="00574CB2"/>
    <w:p w14:paraId="37722F5D" w14:textId="2B7C94C5" w:rsidR="00574CB2" w:rsidRPr="006D7211" w:rsidRDefault="00574CB2" w:rsidP="00574CB2">
      <w:pPr>
        <w:rPr>
          <w:rFonts w:ascii="Century Gothic" w:hAnsi="Century Gothic"/>
          <w:sz w:val="22"/>
          <w:szCs w:val="22"/>
        </w:rPr>
      </w:pPr>
      <w:r w:rsidRPr="006D7211">
        <w:rPr>
          <w:rFonts w:ascii="Century Gothic" w:hAnsi="Century Gothic"/>
          <w:sz w:val="22"/>
          <w:szCs w:val="22"/>
        </w:rPr>
        <w:t>Entity information</w:t>
      </w:r>
    </w:p>
    <w:p w14:paraId="6CF2F454" w14:textId="77777777" w:rsidR="002063BC" w:rsidRDefault="002063BC" w:rsidP="00574CB2">
      <w:pPr>
        <w:rPr>
          <w:rFonts w:ascii="Century Gothic" w:hAnsi="Century Gothic"/>
          <w:sz w:val="22"/>
          <w:szCs w:val="22"/>
        </w:rPr>
      </w:pPr>
    </w:p>
    <w:p w14:paraId="4BA3F5FD" w14:textId="698D4DEA" w:rsidR="00574CB2" w:rsidRPr="006D7211" w:rsidRDefault="00574CB2" w:rsidP="00574CB2">
      <w:pPr>
        <w:rPr>
          <w:rFonts w:ascii="Century Gothic" w:hAnsi="Century Gothic"/>
          <w:sz w:val="22"/>
          <w:szCs w:val="22"/>
        </w:rPr>
      </w:pPr>
      <w:r w:rsidRPr="006D7211">
        <w:rPr>
          <w:rFonts w:ascii="Century Gothic" w:hAnsi="Century Gothic"/>
          <w:sz w:val="22"/>
          <w:szCs w:val="22"/>
        </w:rPr>
        <w:t>Statement of service performance</w:t>
      </w:r>
    </w:p>
    <w:p w14:paraId="332AA759" w14:textId="77777777" w:rsidR="002063BC" w:rsidRDefault="002063BC" w:rsidP="002E6A10">
      <w:pPr>
        <w:rPr>
          <w:rFonts w:ascii="Century Gothic" w:hAnsi="Century Gothic"/>
          <w:sz w:val="22"/>
          <w:szCs w:val="22"/>
        </w:rPr>
      </w:pPr>
    </w:p>
    <w:p w14:paraId="1E6715A8" w14:textId="3F94310D" w:rsidR="002E6A10" w:rsidRPr="006D7211" w:rsidRDefault="002E6A10" w:rsidP="002E6A10">
      <w:pPr>
        <w:rPr>
          <w:rFonts w:ascii="Century Gothic" w:hAnsi="Century Gothic"/>
          <w:sz w:val="22"/>
          <w:szCs w:val="22"/>
        </w:rPr>
      </w:pPr>
      <w:r w:rsidRPr="006D7211">
        <w:rPr>
          <w:rFonts w:ascii="Century Gothic" w:hAnsi="Century Gothic"/>
          <w:sz w:val="22"/>
          <w:szCs w:val="22"/>
        </w:rPr>
        <w:t xml:space="preserve">Statement of </w:t>
      </w:r>
      <w:r w:rsidR="00B71F82" w:rsidRPr="006D7211">
        <w:rPr>
          <w:rFonts w:ascii="Century Gothic" w:hAnsi="Century Gothic"/>
          <w:sz w:val="22"/>
          <w:szCs w:val="22"/>
        </w:rPr>
        <w:t xml:space="preserve">financial </w:t>
      </w:r>
      <w:r w:rsidRPr="006D7211">
        <w:rPr>
          <w:rFonts w:ascii="Century Gothic" w:hAnsi="Century Gothic"/>
          <w:sz w:val="22"/>
          <w:szCs w:val="22"/>
        </w:rPr>
        <w:t>performance</w:t>
      </w:r>
    </w:p>
    <w:p w14:paraId="1AB28AD2" w14:textId="77777777" w:rsidR="002063BC" w:rsidRDefault="002063BC" w:rsidP="00B71F82">
      <w:pPr>
        <w:rPr>
          <w:rFonts w:ascii="Century Gothic" w:hAnsi="Century Gothic"/>
          <w:sz w:val="22"/>
          <w:szCs w:val="22"/>
        </w:rPr>
      </w:pPr>
    </w:p>
    <w:p w14:paraId="2056E39F" w14:textId="0662E331" w:rsidR="00B71F82" w:rsidRPr="006D7211" w:rsidRDefault="00B71F82" w:rsidP="00B71F82">
      <w:pPr>
        <w:rPr>
          <w:rFonts w:ascii="Century Gothic" w:hAnsi="Century Gothic"/>
          <w:sz w:val="22"/>
          <w:szCs w:val="22"/>
        </w:rPr>
      </w:pPr>
      <w:r w:rsidRPr="006D7211">
        <w:rPr>
          <w:rFonts w:ascii="Century Gothic" w:hAnsi="Century Gothic"/>
          <w:sz w:val="22"/>
          <w:szCs w:val="22"/>
        </w:rPr>
        <w:t>Statement of financial position</w:t>
      </w:r>
    </w:p>
    <w:p w14:paraId="477F6928" w14:textId="77777777" w:rsidR="002063BC" w:rsidRDefault="002063BC" w:rsidP="002E6A10">
      <w:pPr>
        <w:rPr>
          <w:rFonts w:ascii="Century Gothic" w:hAnsi="Century Gothic"/>
          <w:sz w:val="22"/>
          <w:szCs w:val="22"/>
        </w:rPr>
      </w:pPr>
    </w:p>
    <w:p w14:paraId="1A8D0C65" w14:textId="4E8460B9" w:rsidR="002E6A10" w:rsidRPr="006D7211" w:rsidRDefault="002E6A10" w:rsidP="002E6A10">
      <w:pPr>
        <w:rPr>
          <w:rFonts w:ascii="Century Gothic" w:hAnsi="Century Gothic"/>
          <w:sz w:val="22"/>
          <w:szCs w:val="22"/>
        </w:rPr>
      </w:pPr>
      <w:r w:rsidRPr="006D7211">
        <w:rPr>
          <w:rFonts w:ascii="Century Gothic" w:hAnsi="Century Gothic"/>
          <w:sz w:val="22"/>
          <w:szCs w:val="22"/>
        </w:rPr>
        <w:t>Statement of cash flows</w:t>
      </w:r>
    </w:p>
    <w:p w14:paraId="467B23BA" w14:textId="77777777" w:rsidR="002063BC" w:rsidRDefault="002063BC" w:rsidP="002E6A10">
      <w:pPr>
        <w:rPr>
          <w:rFonts w:ascii="Century Gothic" w:hAnsi="Century Gothic"/>
          <w:sz w:val="22"/>
          <w:szCs w:val="22"/>
        </w:rPr>
      </w:pPr>
    </w:p>
    <w:p w14:paraId="25D29538" w14:textId="7DF1F619" w:rsidR="002E6A10" w:rsidRPr="006D7211" w:rsidRDefault="002E6A10" w:rsidP="002E6A10">
      <w:pPr>
        <w:rPr>
          <w:rFonts w:ascii="Century Gothic" w:hAnsi="Century Gothic"/>
          <w:sz w:val="22"/>
          <w:szCs w:val="22"/>
        </w:rPr>
      </w:pPr>
      <w:r w:rsidRPr="006D7211">
        <w:rPr>
          <w:rFonts w:ascii="Century Gothic" w:hAnsi="Century Gothic"/>
          <w:sz w:val="22"/>
          <w:szCs w:val="22"/>
        </w:rPr>
        <w:t xml:space="preserve">Statement of </w:t>
      </w:r>
      <w:r w:rsidR="00D26E1B" w:rsidRPr="006D7211">
        <w:rPr>
          <w:rFonts w:ascii="Century Gothic" w:hAnsi="Century Gothic"/>
          <w:sz w:val="22"/>
          <w:szCs w:val="22"/>
        </w:rPr>
        <w:t>accounting policies</w:t>
      </w:r>
    </w:p>
    <w:p w14:paraId="633EE2A8" w14:textId="77777777" w:rsidR="002063BC" w:rsidRDefault="002063BC" w:rsidP="002E6A10">
      <w:pPr>
        <w:rPr>
          <w:rFonts w:ascii="Century Gothic" w:hAnsi="Century Gothic"/>
          <w:sz w:val="22"/>
          <w:szCs w:val="22"/>
        </w:rPr>
      </w:pPr>
    </w:p>
    <w:p w14:paraId="31B66D61" w14:textId="7D168024" w:rsidR="00D26E1B" w:rsidRPr="006D7211" w:rsidRDefault="00D26E1B" w:rsidP="002E6A10">
      <w:pPr>
        <w:rPr>
          <w:rFonts w:ascii="Century Gothic" w:hAnsi="Century Gothic"/>
          <w:sz w:val="22"/>
          <w:szCs w:val="22"/>
        </w:rPr>
      </w:pPr>
      <w:r w:rsidRPr="006D7211">
        <w:rPr>
          <w:rFonts w:ascii="Century Gothic" w:hAnsi="Century Gothic"/>
          <w:sz w:val="22"/>
          <w:szCs w:val="22"/>
        </w:rPr>
        <w:t>Notes to the performance report</w:t>
      </w:r>
    </w:p>
    <w:p w14:paraId="1694403C" w14:textId="77777777" w:rsidR="002063BC" w:rsidRDefault="002063BC" w:rsidP="002E6A10">
      <w:pPr>
        <w:rPr>
          <w:rFonts w:ascii="Century Gothic" w:hAnsi="Century Gothic"/>
          <w:sz w:val="22"/>
          <w:szCs w:val="22"/>
        </w:rPr>
      </w:pPr>
    </w:p>
    <w:p w14:paraId="4E4CE788" w14:textId="7E8A315A" w:rsidR="006D7211" w:rsidRPr="006D7211" w:rsidRDefault="006D7211" w:rsidP="002E6A10">
      <w:pPr>
        <w:rPr>
          <w:rFonts w:ascii="Century Gothic" w:hAnsi="Century Gothic"/>
          <w:sz w:val="22"/>
          <w:szCs w:val="22"/>
        </w:rPr>
      </w:pPr>
      <w:r w:rsidRPr="006D7211">
        <w:rPr>
          <w:rFonts w:ascii="Century Gothic" w:hAnsi="Century Gothic"/>
          <w:sz w:val="22"/>
          <w:szCs w:val="22"/>
        </w:rPr>
        <w:t>Audit report</w:t>
      </w:r>
    </w:p>
    <w:p w14:paraId="3BAAE2FB" w14:textId="77777777" w:rsidR="002E6A10" w:rsidRPr="006D7211" w:rsidRDefault="002E6A10" w:rsidP="002E6A10">
      <w:pPr>
        <w:rPr>
          <w:rFonts w:ascii="Century Gothic" w:hAnsi="Century Gothic"/>
          <w:sz w:val="22"/>
          <w:szCs w:val="22"/>
        </w:rPr>
      </w:pPr>
    </w:p>
    <w:p w14:paraId="306B45F2" w14:textId="77777777" w:rsidR="002E6A10" w:rsidRDefault="002E6A10" w:rsidP="00574CB2"/>
    <w:p w14:paraId="2F685795" w14:textId="77777777" w:rsidR="001C292F" w:rsidRPr="001C292F" w:rsidRDefault="001C292F" w:rsidP="001C292F">
      <w:pPr>
        <w:rPr>
          <w:rFonts w:ascii="Century Gothic" w:hAnsi="Century Gothic"/>
          <w:sz w:val="36"/>
          <w:szCs w:val="36"/>
          <w:lang w:val="en-NZ"/>
        </w:rPr>
      </w:pPr>
      <w:r w:rsidRPr="001C292F">
        <w:rPr>
          <w:rFonts w:ascii="Century Gothic" w:hAnsi="Century Gothic"/>
          <w:b/>
          <w:bCs/>
          <w:sz w:val="36"/>
          <w:szCs w:val="36"/>
          <w:lang w:val="en-NZ"/>
        </w:rPr>
        <w:t>Support our work</w:t>
      </w:r>
      <w:r w:rsidRPr="001C292F">
        <w:rPr>
          <w:rFonts w:ascii="Century Gothic" w:hAnsi="Century Gothic"/>
          <w:sz w:val="36"/>
          <w:szCs w:val="36"/>
          <w:lang w:val="en-NZ"/>
        </w:rPr>
        <w:t> </w:t>
      </w:r>
    </w:p>
    <w:p w14:paraId="38AD55F5" w14:textId="77777777" w:rsidR="00011A06" w:rsidRDefault="00011A06" w:rsidP="001C292F">
      <w:pPr>
        <w:rPr>
          <w:rFonts w:ascii="Century Gothic" w:hAnsi="Century Gothic"/>
          <w:b/>
          <w:bCs/>
          <w:sz w:val="22"/>
          <w:szCs w:val="22"/>
          <w:lang w:val="en-NZ"/>
        </w:rPr>
      </w:pPr>
    </w:p>
    <w:p w14:paraId="50F4AEF8" w14:textId="7AE4DADD"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You can help break down barriers and open up the arts to everyone in Aotearoa New Zealand. </w:t>
      </w:r>
    </w:p>
    <w:p w14:paraId="55E930A4" w14:textId="75EEB58D"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xml:space="preserve">Your support is critical in helping us remove barriers and ensure that everyone </w:t>
      </w:r>
      <w:r w:rsidR="003E5651">
        <w:rPr>
          <w:rFonts w:ascii="Century Gothic" w:hAnsi="Century Gothic"/>
          <w:sz w:val="22"/>
          <w:szCs w:val="22"/>
          <w:lang w:val="en-NZ"/>
        </w:rPr>
        <w:t xml:space="preserve">– </w:t>
      </w:r>
      <w:r w:rsidRPr="001C292F">
        <w:rPr>
          <w:rFonts w:ascii="Century Gothic" w:hAnsi="Century Gothic"/>
          <w:sz w:val="22"/>
          <w:szCs w:val="22"/>
          <w:lang w:val="en-NZ"/>
        </w:rPr>
        <w:t>creators, performers</w:t>
      </w:r>
      <w:r w:rsidR="003E5651">
        <w:rPr>
          <w:rFonts w:ascii="Century Gothic" w:hAnsi="Century Gothic"/>
          <w:sz w:val="22"/>
          <w:szCs w:val="22"/>
          <w:lang w:val="en-NZ"/>
        </w:rPr>
        <w:t>,</w:t>
      </w:r>
      <w:r w:rsidRPr="001C292F">
        <w:rPr>
          <w:rFonts w:ascii="Century Gothic" w:hAnsi="Century Gothic"/>
          <w:sz w:val="22"/>
          <w:szCs w:val="22"/>
          <w:lang w:val="en-NZ"/>
        </w:rPr>
        <w:t xml:space="preserve"> audience members </w:t>
      </w:r>
      <w:r w:rsidR="00AF0B8B">
        <w:rPr>
          <w:rFonts w:ascii="Century Gothic" w:hAnsi="Century Gothic"/>
          <w:sz w:val="22"/>
          <w:szCs w:val="22"/>
          <w:lang w:val="en-NZ"/>
        </w:rPr>
        <w:t xml:space="preserve">– </w:t>
      </w:r>
      <w:r w:rsidRPr="001C292F">
        <w:rPr>
          <w:rFonts w:ascii="Century Gothic" w:hAnsi="Century Gothic"/>
          <w:sz w:val="22"/>
          <w:szCs w:val="22"/>
          <w:lang w:val="en-NZ"/>
        </w:rPr>
        <w:t>can participate in the arts.  </w:t>
      </w:r>
    </w:p>
    <w:p w14:paraId="6DFBE788" w14:textId="77777777"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w:t>
      </w:r>
    </w:p>
    <w:p w14:paraId="675C36FF" w14:textId="77777777" w:rsidR="00AF0B8B" w:rsidRPr="00AF0B8B" w:rsidRDefault="001C292F" w:rsidP="001C292F">
      <w:pPr>
        <w:rPr>
          <w:rFonts w:ascii="Century Gothic" w:hAnsi="Century Gothic"/>
          <w:sz w:val="28"/>
          <w:szCs w:val="28"/>
          <w:lang w:val="en-NZ"/>
        </w:rPr>
      </w:pPr>
      <w:r w:rsidRPr="001C292F">
        <w:rPr>
          <w:rFonts w:ascii="Century Gothic" w:hAnsi="Century Gothic"/>
          <w:b/>
          <w:bCs/>
          <w:sz w:val="28"/>
          <w:szCs w:val="28"/>
          <w:lang w:val="en-NZ"/>
        </w:rPr>
        <w:t>Make a donation</w:t>
      </w:r>
      <w:r w:rsidRPr="001C292F">
        <w:rPr>
          <w:rFonts w:ascii="Century Gothic" w:hAnsi="Century Gothic"/>
          <w:sz w:val="28"/>
          <w:szCs w:val="28"/>
          <w:lang w:val="en-NZ"/>
        </w:rPr>
        <w:t> </w:t>
      </w:r>
      <w:r w:rsidRPr="001C292F">
        <w:rPr>
          <w:rFonts w:ascii="Century Gothic" w:hAnsi="Century Gothic"/>
          <w:sz w:val="28"/>
          <w:szCs w:val="28"/>
          <w:lang w:val="en-NZ"/>
        </w:rPr>
        <w:br/>
      </w:r>
    </w:p>
    <w:p w14:paraId="73EE3215" w14:textId="4387CE04" w:rsidR="001C292F" w:rsidRDefault="001C292F" w:rsidP="001C292F">
      <w:pPr>
        <w:rPr>
          <w:rFonts w:ascii="Century Gothic" w:hAnsi="Century Gothic"/>
          <w:sz w:val="22"/>
          <w:szCs w:val="22"/>
          <w:lang w:val="en-NZ"/>
        </w:rPr>
      </w:pPr>
      <w:r w:rsidRPr="001C292F">
        <w:rPr>
          <w:rFonts w:ascii="Century Gothic" w:hAnsi="Century Gothic"/>
          <w:sz w:val="22"/>
          <w:szCs w:val="22"/>
          <w:lang w:val="en-NZ"/>
        </w:rPr>
        <w:t>Every donation makes a difference. Whether you make a one-off contribution or become a regular giver, you are investing in a more inclusive, creative Aotearoa. </w:t>
      </w:r>
      <w:r w:rsidRPr="001C292F">
        <w:rPr>
          <w:rFonts w:ascii="Century Gothic" w:hAnsi="Century Gothic"/>
          <w:sz w:val="22"/>
          <w:szCs w:val="22"/>
          <w:lang w:val="en-NZ"/>
        </w:rPr>
        <w:br/>
        <w:t> </w:t>
      </w:r>
      <w:r w:rsidRPr="001C292F">
        <w:rPr>
          <w:rFonts w:ascii="Century Gothic" w:hAnsi="Century Gothic"/>
          <w:sz w:val="22"/>
          <w:szCs w:val="22"/>
          <w:lang w:val="en-NZ"/>
        </w:rPr>
        <w:br/>
        <w:t>Arts Access Aotearoa is a registered charitable trust. Donations of $5 or more are eligible for a tax credit</w:t>
      </w:r>
      <w:r w:rsidR="009F3C53">
        <w:rPr>
          <w:rFonts w:ascii="Century Gothic" w:hAnsi="Century Gothic"/>
          <w:sz w:val="22"/>
          <w:szCs w:val="22"/>
          <w:lang w:val="en-NZ"/>
        </w:rPr>
        <w:t>.</w:t>
      </w:r>
      <w:r w:rsidRPr="001C292F">
        <w:rPr>
          <w:rFonts w:ascii="Century Gothic" w:hAnsi="Century Gothic"/>
          <w:sz w:val="22"/>
          <w:szCs w:val="22"/>
          <w:lang w:val="en-NZ"/>
        </w:rPr>
        <w:t xml:space="preserve"> </w:t>
      </w:r>
      <w:r w:rsidR="009F3C53">
        <w:rPr>
          <w:rFonts w:ascii="Century Gothic" w:hAnsi="Century Gothic"/>
          <w:sz w:val="22"/>
          <w:szCs w:val="22"/>
          <w:lang w:val="en-NZ"/>
        </w:rPr>
        <w:t>E</w:t>
      </w:r>
      <w:r w:rsidRPr="001C292F">
        <w:rPr>
          <w:rFonts w:ascii="Century Gothic" w:hAnsi="Century Gothic"/>
          <w:sz w:val="22"/>
          <w:szCs w:val="22"/>
          <w:lang w:val="en-NZ"/>
        </w:rPr>
        <w:t>very dollar helps extend the reach of our work. </w:t>
      </w:r>
    </w:p>
    <w:p w14:paraId="12C68752" w14:textId="77777777" w:rsidR="00AF0B8B" w:rsidRPr="001C292F" w:rsidRDefault="00AF0B8B" w:rsidP="001C292F">
      <w:pPr>
        <w:rPr>
          <w:rFonts w:ascii="Century Gothic" w:hAnsi="Century Gothic"/>
          <w:sz w:val="22"/>
          <w:szCs w:val="22"/>
          <w:lang w:val="en-NZ"/>
        </w:rPr>
      </w:pPr>
    </w:p>
    <w:p w14:paraId="5A57880E" w14:textId="77777777" w:rsidR="00971B30" w:rsidRDefault="001C292F" w:rsidP="001C292F">
      <w:pPr>
        <w:rPr>
          <w:rFonts w:ascii="Century Gothic" w:hAnsi="Century Gothic"/>
          <w:sz w:val="22"/>
          <w:szCs w:val="22"/>
          <w:lang w:val="en-NZ"/>
        </w:rPr>
      </w:pPr>
      <w:r w:rsidRPr="001C292F">
        <w:rPr>
          <w:rFonts w:ascii="Century Gothic" w:hAnsi="Century Gothic"/>
          <w:b/>
          <w:bCs/>
          <w:sz w:val="28"/>
          <w:szCs w:val="28"/>
          <w:lang w:val="en-NZ"/>
        </w:rPr>
        <w:t>Sponsor or partner with us</w:t>
      </w:r>
      <w:r w:rsidRPr="001C292F">
        <w:rPr>
          <w:rFonts w:ascii="Century Gothic" w:hAnsi="Century Gothic"/>
          <w:sz w:val="28"/>
          <w:szCs w:val="28"/>
          <w:lang w:val="en-NZ"/>
        </w:rPr>
        <w:t> </w:t>
      </w:r>
      <w:r w:rsidRPr="001C292F">
        <w:rPr>
          <w:rFonts w:ascii="Century Gothic" w:hAnsi="Century Gothic"/>
          <w:sz w:val="28"/>
          <w:szCs w:val="28"/>
          <w:lang w:val="en-NZ"/>
        </w:rPr>
        <w:br/>
      </w:r>
    </w:p>
    <w:p w14:paraId="14043C34" w14:textId="3D64AD42" w:rsidR="001C292F" w:rsidRDefault="001C292F" w:rsidP="001C292F">
      <w:pPr>
        <w:rPr>
          <w:rFonts w:ascii="Century Gothic" w:hAnsi="Century Gothic"/>
          <w:sz w:val="22"/>
          <w:szCs w:val="22"/>
          <w:lang w:val="en-NZ"/>
        </w:rPr>
      </w:pPr>
      <w:r w:rsidRPr="001C292F">
        <w:rPr>
          <w:rFonts w:ascii="Century Gothic" w:hAnsi="Century Gothic"/>
          <w:sz w:val="22"/>
          <w:szCs w:val="22"/>
          <w:lang w:val="en-NZ"/>
        </w:rPr>
        <w:t>Align your business with a national arts leader dedicated to equity and inclusion. Sponsoring Arts Access Aotearoa shows your commitment to a fairer, more creative society and connects your brand to real, meaningful change. </w:t>
      </w:r>
    </w:p>
    <w:p w14:paraId="2DB1C783" w14:textId="77777777" w:rsidR="00971B30" w:rsidRPr="001C292F" w:rsidRDefault="00971B30" w:rsidP="001C292F">
      <w:pPr>
        <w:rPr>
          <w:rFonts w:ascii="Century Gothic" w:hAnsi="Century Gothic"/>
          <w:sz w:val="22"/>
          <w:szCs w:val="22"/>
          <w:lang w:val="en-NZ"/>
        </w:rPr>
      </w:pPr>
    </w:p>
    <w:p w14:paraId="01865203" w14:textId="77777777" w:rsidR="001C292F" w:rsidRPr="001C292F" w:rsidRDefault="001C292F" w:rsidP="001C292F">
      <w:pPr>
        <w:rPr>
          <w:rFonts w:ascii="Century Gothic" w:hAnsi="Century Gothic"/>
          <w:sz w:val="22"/>
          <w:szCs w:val="22"/>
          <w:lang w:val="en-NZ"/>
        </w:rPr>
      </w:pPr>
      <w:r w:rsidRPr="001C292F">
        <w:rPr>
          <w:rFonts w:ascii="Century Gothic" w:hAnsi="Century Gothic"/>
          <w:b/>
          <w:bCs/>
          <w:sz w:val="28"/>
          <w:szCs w:val="28"/>
          <w:lang w:val="en-NZ"/>
        </w:rPr>
        <w:t>Leave a gift in your will</w:t>
      </w:r>
      <w:r w:rsidRPr="001C292F">
        <w:rPr>
          <w:rFonts w:ascii="Century Gothic" w:hAnsi="Century Gothic"/>
          <w:sz w:val="28"/>
          <w:szCs w:val="28"/>
          <w:lang w:val="en-NZ"/>
        </w:rPr>
        <w:t> </w:t>
      </w:r>
      <w:r w:rsidRPr="001C292F">
        <w:rPr>
          <w:rFonts w:ascii="Century Gothic" w:hAnsi="Century Gothic"/>
          <w:sz w:val="28"/>
          <w:szCs w:val="28"/>
          <w:lang w:val="en-NZ"/>
        </w:rPr>
        <w:br/>
      </w:r>
      <w:r w:rsidRPr="001C292F">
        <w:rPr>
          <w:rFonts w:ascii="Century Gothic" w:hAnsi="Century Gothic"/>
          <w:sz w:val="22"/>
          <w:szCs w:val="22"/>
          <w:lang w:val="en-NZ"/>
        </w:rPr>
        <w:t>A gift in your will helps us build a more inclusive future, one where all people can experience the power of arts and creativity for generations to come. </w:t>
      </w:r>
    </w:p>
    <w:p w14:paraId="1904FCA2" w14:textId="77777777"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w:t>
      </w:r>
    </w:p>
    <w:p w14:paraId="6F5C8786" w14:textId="78C05C73" w:rsidR="001C292F" w:rsidRPr="001C292F" w:rsidRDefault="001C292F" w:rsidP="001C292F">
      <w:pPr>
        <w:rPr>
          <w:rFonts w:ascii="Century Gothic" w:hAnsi="Century Gothic"/>
          <w:sz w:val="28"/>
          <w:szCs w:val="28"/>
          <w:lang w:val="en-NZ"/>
        </w:rPr>
      </w:pPr>
      <w:r w:rsidRPr="001C292F">
        <w:rPr>
          <w:rFonts w:ascii="Century Gothic" w:hAnsi="Century Gothic"/>
          <w:b/>
          <w:bCs/>
          <w:sz w:val="28"/>
          <w:szCs w:val="28"/>
          <w:lang w:val="en-NZ"/>
        </w:rPr>
        <w:t xml:space="preserve">Where </w:t>
      </w:r>
      <w:r w:rsidR="007B7ECF">
        <w:rPr>
          <w:rFonts w:ascii="Century Gothic" w:hAnsi="Century Gothic"/>
          <w:b/>
          <w:bCs/>
          <w:sz w:val="28"/>
          <w:szCs w:val="28"/>
          <w:lang w:val="en-NZ"/>
        </w:rPr>
        <w:t>y</w:t>
      </w:r>
      <w:r w:rsidRPr="001C292F">
        <w:rPr>
          <w:rFonts w:ascii="Century Gothic" w:hAnsi="Century Gothic"/>
          <w:b/>
          <w:bCs/>
          <w:sz w:val="28"/>
          <w:szCs w:val="28"/>
          <w:lang w:val="en-NZ"/>
        </w:rPr>
        <w:t xml:space="preserve">our </w:t>
      </w:r>
      <w:r w:rsidR="007B7ECF">
        <w:rPr>
          <w:rFonts w:ascii="Century Gothic" w:hAnsi="Century Gothic"/>
          <w:b/>
          <w:bCs/>
          <w:sz w:val="28"/>
          <w:szCs w:val="28"/>
          <w:lang w:val="en-NZ"/>
        </w:rPr>
        <w:t>s</w:t>
      </w:r>
      <w:r w:rsidRPr="001C292F">
        <w:rPr>
          <w:rFonts w:ascii="Century Gothic" w:hAnsi="Century Gothic"/>
          <w:b/>
          <w:bCs/>
          <w:sz w:val="28"/>
          <w:szCs w:val="28"/>
          <w:lang w:val="en-NZ"/>
        </w:rPr>
        <w:t xml:space="preserve">upport </w:t>
      </w:r>
      <w:r w:rsidR="007B7ECF">
        <w:rPr>
          <w:rFonts w:ascii="Century Gothic" w:hAnsi="Century Gothic"/>
          <w:b/>
          <w:bCs/>
          <w:sz w:val="28"/>
          <w:szCs w:val="28"/>
          <w:lang w:val="en-NZ"/>
        </w:rPr>
        <w:t>g</w:t>
      </w:r>
      <w:r w:rsidRPr="001C292F">
        <w:rPr>
          <w:rFonts w:ascii="Century Gothic" w:hAnsi="Century Gothic"/>
          <w:b/>
          <w:bCs/>
          <w:sz w:val="28"/>
          <w:szCs w:val="28"/>
          <w:lang w:val="en-NZ"/>
        </w:rPr>
        <w:t>oes</w:t>
      </w:r>
      <w:r w:rsidRPr="001C292F">
        <w:rPr>
          <w:rFonts w:ascii="Century Gothic" w:hAnsi="Century Gothic"/>
          <w:sz w:val="28"/>
          <w:szCs w:val="28"/>
          <w:lang w:val="en-NZ"/>
        </w:rPr>
        <w:t> </w:t>
      </w:r>
    </w:p>
    <w:p w14:paraId="4BC81F9F" w14:textId="06A78D3C"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When you give to Arts Access Aotearoa, you are helping us deliver impact across four key areas: </w:t>
      </w:r>
      <w:r w:rsidR="007B7ECF">
        <w:rPr>
          <w:rFonts w:ascii="Century Gothic" w:hAnsi="Century Gothic"/>
          <w:sz w:val="22"/>
          <w:szCs w:val="22"/>
          <w:lang w:val="en-NZ"/>
        </w:rPr>
        <w:br/>
      </w:r>
    </w:p>
    <w:p w14:paraId="5771E343" w14:textId="7B0D154C" w:rsidR="001C292F" w:rsidRPr="001C292F" w:rsidRDefault="001C292F" w:rsidP="001C292F">
      <w:pPr>
        <w:numPr>
          <w:ilvl w:val="0"/>
          <w:numId w:val="27"/>
        </w:numPr>
        <w:rPr>
          <w:rFonts w:ascii="Century Gothic" w:hAnsi="Century Gothic"/>
          <w:sz w:val="22"/>
          <w:szCs w:val="22"/>
          <w:lang w:val="en-NZ"/>
        </w:rPr>
      </w:pPr>
      <w:r w:rsidRPr="001C292F">
        <w:rPr>
          <w:rFonts w:ascii="Century Gothic" w:hAnsi="Century Gothic"/>
          <w:b/>
          <w:bCs/>
          <w:sz w:val="22"/>
          <w:szCs w:val="22"/>
          <w:lang w:val="en-NZ"/>
        </w:rPr>
        <w:t>Taha H</w:t>
      </w:r>
      <w:r w:rsidR="007B7ECF">
        <w:rPr>
          <w:rFonts w:ascii="Century Gothic" w:hAnsi="Century Gothic"/>
          <w:b/>
          <w:bCs/>
          <w:sz w:val="22"/>
          <w:szCs w:val="22"/>
          <w:lang w:val="en-NZ"/>
        </w:rPr>
        <w:t>o</w:t>
      </w:r>
      <w:r w:rsidRPr="001C292F">
        <w:rPr>
          <w:rFonts w:ascii="Century Gothic" w:hAnsi="Century Gothic"/>
          <w:b/>
          <w:bCs/>
          <w:sz w:val="22"/>
          <w:szCs w:val="22"/>
          <w:lang w:val="en-NZ"/>
        </w:rPr>
        <w:t>t</w:t>
      </w:r>
      <w:r w:rsidR="007B7ECF">
        <w:rPr>
          <w:rFonts w:ascii="Century Gothic" w:hAnsi="Century Gothic"/>
          <w:b/>
          <w:bCs/>
          <w:sz w:val="22"/>
          <w:szCs w:val="22"/>
          <w:lang w:val="en-NZ"/>
        </w:rPr>
        <w:t>u:</w:t>
      </w:r>
      <w:r w:rsidRPr="001C292F">
        <w:rPr>
          <w:rFonts w:ascii="Century Gothic" w:hAnsi="Century Gothic"/>
          <w:sz w:val="22"/>
          <w:szCs w:val="22"/>
          <w:lang w:val="en-NZ"/>
        </w:rPr>
        <w:t xml:space="preserve"> </w:t>
      </w:r>
      <w:r w:rsidR="007B7ECF">
        <w:rPr>
          <w:rFonts w:ascii="Century Gothic" w:hAnsi="Century Gothic"/>
          <w:sz w:val="22"/>
          <w:szCs w:val="22"/>
          <w:lang w:val="en-NZ"/>
        </w:rPr>
        <w:t>s</w:t>
      </w:r>
      <w:r w:rsidRPr="001C292F">
        <w:rPr>
          <w:rFonts w:ascii="Century Gothic" w:hAnsi="Century Gothic"/>
          <w:sz w:val="22"/>
          <w:szCs w:val="22"/>
          <w:lang w:val="en-NZ"/>
        </w:rPr>
        <w:t>upporting Deaf and disabled artists </w:t>
      </w:r>
    </w:p>
    <w:p w14:paraId="47286CA3" w14:textId="0D9A9D1C" w:rsidR="001C292F" w:rsidRPr="001C292F" w:rsidRDefault="001C292F" w:rsidP="001C292F">
      <w:pPr>
        <w:numPr>
          <w:ilvl w:val="0"/>
          <w:numId w:val="28"/>
        </w:numPr>
        <w:rPr>
          <w:rFonts w:ascii="Century Gothic" w:hAnsi="Century Gothic"/>
          <w:sz w:val="22"/>
          <w:szCs w:val="22"/>
          <w:lang w:val="en-NZ"/>
        </w:rPr>
      </w:pPr>
      <w:r w:rsidRPr="001C292F">
        <w:rPr>
          <w:rFonts w:ascii="Century Gothic" w:hAnsi="Century Gothic"/>
          <w:b/>
          <w:bCs/>
          <w:sz w:val="22"/>
          <w:szCs w:val="22"/>
          <w:lang w:val="en-NZ"/>
        </w:rPr>
        <w:lastRenderedPageBreak/>
        <w:t xml:space="preserve">Creative </w:t>
      </w:r>
      <w:r w:rsidR="007B7ECF">
        <w:rPr>
          <w:rFonts w:ascii="Century Gothic" w:hAnsi="Century Gothic"/>
          <w:b/>
          <w:bCs/>
          <w:sz w:val="22"/>
          <w:szCs w:val="22"/>
          <w:lang w:val="en-NZ"/>
        </w:rPr>
        <w:t>s</w:t>
      </w:r>
      <w:r w:rsidRPr="001C292F">
        <w:rPr>
          <w:rFonts w:ascii="Century Gothic" w:hAnsi="Century Gothic"/>
          <w:b/>
          <w:bCs/>
          <w:sz w:val="22"/>
          <w:szCs w:val="22"/>
          <w:lang w:val="en-NZ"/>
        </w:rPr>
        <w:t>paces</w:t>
      </w:r>
      <w:r w:rsidR="007B7ECF">
        <w:rPr>
          <w:rFonts w:ascii="Century Gothic" w:hAnsi="Century Gothic"/>
          <w:b/>
          <w:bCs/>
          <w:sz w:val="22"/>
          <w:szCs w:val="22"/>
          <w:lang w:val="en-NZ"/>
        </w:rPr>
        <w:t>:</w:t>
      </w:r>
      <w:r w:rsidRPr="001C292F">
        <w:rPr>
          <w:rFonts w:ascii="Century Gothic" w:hAnsi="Century Gothic"/>
          <w:sz w:val="22"/>
          <w:szCs w:val="22"/>
          <w:lang w:val="en-NZ"/>
        </w:rPr>
        <w:t xml:space="preserve"> </w:t>
      </w:r>
      <w:r w:rsidR="007B7ECF">
        <w:rPr>
          <w:rFonts w:ascii="Century Gothic" w:hAnsi="Century Gothic"/>
          <w:sz w:val="22"/>
          <w:szCs w:val="22"/>
          <w:lang w:val="en-NZ"/>
        </w:rPr>
        <w:t>b</w:t>
      </w:r>
      <w:r w:rsidRPr="001C292F">
        <w:rPr>
          <w:rFonts w:ascii="Century Gothic" w:hAnsi="Century Gothic"/>
          <w:sz w:val="22"/>
          <w:szCs w:val="22"/>
          <w:lang w:val="en-NZ"/>
        </w:rPr>
        <w:t>uilding vibrant, inclusive communities through creativity </w:t>
      </w:r>
    </w:p>
    <w:p w14:paraId="74DC873F" w14:textId="52F42F37" w:rsidR="001C292F" w:rsidRPr="001C292F" w:rsidRDefault="001C292F" w:rsidP="001C292F">
      <w:pPr>
        <w:numPr>
          <w:ilvl w:val="0"/>
          <w:numId w:val="29"/>
        </w:numPr>
        <w:rPr>
          <w:rFonts w:ascii="Century Gothic" w:hAnsi="Century Gothic"/>
          <w:sz w:val="22"/>
          <w:szCs w:val="22"/>
          <w:lang w:val="en-NZ"/>
        </w:rPr>
      </w:pPr>
      <w:r w:rsidRPr="001C292F">
        <w:rPr>
          <w:rFonts w:ascii="Century Gothic" w:hAnsi="Century Gothic"/>
          <w:b/>
          <w:bCs/>
          <w:sz w:val="22"/>
          <w:szCs w:val="22"/>
          <w:lang w:val="en-NZ"/>
        </w:rPr>
        <w:t>Arts For All Network</w:t>
      </w:r>
      <w:r w:rsidR="007C478A">
        <w:rPr>
          <w:rFonts w:ascii="Century Gothic" w:hAnsi="Century Gothic"/>
          <w:b/>
          <w:bCs/>
          <w:sz w:val="22"/>
          <w:szCs w:val="22"/>
          <w:lang w:val="en-NZ"/>
        </w:rPr>
        <w:t>:</w:t>
      </w:r>
      <w:r w:rsidRPr="001C292F">
        <w:rPr>
          <w:rFonts w:ascii="Century Gothic" w:hAnsi="Century Gothic"/>
          <w:sz w:val="22"/>
          <w:szCs w:val="22"/>
          <w:lang w:val="en-NZ"/>
        </w:rPr>
        <w:t xml:space="preserve"> </w:t>
      </w:r>
      <w:r w:rsidR="007C478A">
        <w:rPr>
          <w:rFonts w:ascii="Century Gothic" w:hAnsi="Century Gothic"/>
          <w:sz w:val="22"/>
          <w:szCs w:val="22"/>
          <w:lang w:val="en-NZ"/>
        </w:rPr>
        <w:t>m</w:t>
      </w:r>
      <w:r w:rsidRPr="001C292F">
        <w:rPr>
          <w:rFonts w:ascii="Century Gothic" w:hAnsi="Century Gothic"/>
          <w:sz w:val="22"/>
          <w:szCs w:val="22"/>
          <w:lang w:val="en-NZ"/>
        </w:rPr>
        <w:t xml:space="preserve">aking theatres, galleries and venues </w:t>
      </w:r>
      <w:r w:rsidR="007C478A">
        <w:rPr>
          <w:rFonts w:ascii="Century Gothic" w:hAnsi="Century Gothic"/>
          <w:sz w:val="22"/>
          <w:szCs w:val="22"/>
          <w:lang w:val="en-NZ"/>
        </w:rPr>
        <w:t xml:space="preserve">more </w:t>
      </w:r>
      <w:r w:rsidRPr="001C292F">
        <w:rPr>
          <w:rFonts w:ascii="Century Gothic" w:hAnsi="Century Gothic"/>
          <w:sz w:val="22"/>
          <w:szCs w:val="22"/>
          <w:lang w:val="en-NZ"/>
        </w:rPr>
        <w:t>accessible </w:t>
      </w:r>
    </w:p>
    <w:p w14:paraId="4B3D7A84" w14:textId="1CE813F0" w:rsidR="001C292F" w:rsidRPr="001C292F" w:rsidRDefault="001C292F" w:rsidP="001C292F">
      <w:pPr>
        <w:numPr>
          <w:ilvl w:val="0"/>
          <w:numId w:val="30"/>
        </w:numPr>
        <w:rPr>
          <w:rFonts w:ascii="Century Gothic" w:hAnsi="Century Gothic"/>
          <w:sz w:val="22"/>
          <w:szCs w:val="22"/>
          <w:lang w:val="en-NZ"/>
        </w:rPr>
      </w:pPr>
      <w:r w:rsidRPr="001C292F">
        <w:rPr>
          <w:rFonts w:ascii="Century Gothic" w:hAnsi="Century Gothic"/>
          <w:b/>
          <w:bCs/>
          <w:sz w:val="22"/>
          <w:szCs w:val="22"/>
          <w:lang w:val="en-NZ"/>
        </w:rPr>
        <w:t>Arts in Corrections</w:t>
      </w:r>
      <w:r w:rsidR="007C478A">
        <w:rPr>
          <w:rFonts w:ascii="Century Gothic" w:hAnsi="Century Gothic"/>
          <w:b/>
          <w:bCs/>
          <w:sz w:val="22"/>
          <w:szCs w:val="22"/>
          <w:lang w:val="en-NZ"/>
        </w:rPr>
        <w:t>:</w:t>
      </w:r>
      <w:r w:rsidRPr="001C292F">
        <w:rPr>
          <w:rFonts w:ascii="Century Gothic" w:hAnsi="Century Gothic"/>
          <w:sz w:val="22"/>
          <w:szCs w:val="22"/>
          <w:lang w:val="en-NZ"/>
        </w:rPr>
        <w:t xml:space="preserve"> </w:t>
      </w:r>
      <w:r w:rsidR="007C478A">
        <w:rPr>
          <w:rFonts w:ascii="Century Gothic" w:hAnsi="Century Gothic"/>
          <w:sz w:val="22"/>
          <w:szCs w:val="22"/>
          <w:lang w:val="en-NZ"/>
        </w:rPr>
        <w:t>u</w:t>
      </w:r>
      <w:r w:rsidRPr="001C292F">
        <w:rPr>
          <w:rFonts w:ascii="Century Gothic" w:hAnsi="Century Gothic"/>
          <w:sz w:val="22"/>
          <w:szCs w:val="22"/>
          <w:lang w:val="en-NZ"/>
        </w:rPr>
        <w:t xml:space="preserve">sing the arts to support </w:t>
      </w:r>
      <w:r w:rsidR="00D4458F">
        <w:rPr>
          <w:rFonts w:ascii="Century Gothic" w:hAnsi="Century Gothic"/>
          <w:sz w:val="22"/>
          <w:szCs w:val="22"/>
          <w:lang w:val="en-NZ"/>
        </w:rPr>
        <w:t xml:space="preserve">prisoner </w:t>
      </w:r>
      <w:r w:rsidRPr="001C292F">
        <w:rPr>
          <w:rFonts w:ascii="Century Gothic" w:hAnsi="Century Gothic"/>
          <w:sz w:val="22"/>
          <w:szCs w:val="22"/>
          <w:lang w:val="en-NZ"/>
        </w:rPr>
        <w:t>rehabilitation and reintegration </w:t>
      </w:r>
      <w:r w:rsidR="00D4458F">
        <w:rPr>
          <w:rFonts w:ascii="Century Gothic" w:hAnsi="Century Gothic"/>
          <w:sz w:val="22"/>
          <w:szCs w:val="22"/>
          <w:lang w:val="en-NZ"/>
        </w:rPr>
        <w:t>back into the community on release.</w:t>
      </w:r>
      <w:r w:rsidRPr="001C292F">
        <w:rPr>
          <w:rFonts w:ascii="Century Gothic" w:hAnsi="Century Gothic"/>
          <w:sz w:val="22"/>
          <w:szCs w:val="22"/>
          <w:lang w:val="en-NZ"/>
        </w:rPr>
        <w:br/>
        <w:t> </w:t>
      </w:r>
    </w:p>
    <w:p w14:paraId="1091F2E5" w14:textId="32490D0E"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xml:space="preserve">You can </w:t>
      </w:r>
      <w:r w:rsidR="006B6ABA">
        <w:rPr>
          <w:rFonts w:ascii="Century Gothic" w:hAnsi="Century Gothic"/>
          <w:sz w:val="22"/>
          <w:szCs w:val="22"/>
          <w:lang w:val="en-NZ"/>
        </w:rPr>
        <w:t xml:space="preserve">also </w:t>
      </w:r>
      <w:r w:rsidRPr="001C292F">
        <w:rPr>
          <w:rFonts w:ascii="Century Gothic" w:hAnsi="Century Gothic"/>
          <w:sz w:val="22"/>
          <w:szCs w:val="22"/>
          <w:lang w:val="en-NZ"/>
        </w:rPr>
        <w:t>choose the area you’d like your gift to support. </w:t>
      </w:r>
    </w:p>
    <w:p w14:paraId="4A2005F8" w14:textId="77777777"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w:t>
      </w:r>
    </w:p>
    <w:p w14:paraId="4991DF93" w14:textId="43D03DE9" w:rsidR="001C292F" w:rsidRPr="001C292F" w:rsidRDefault="001C292F" w:rsidP="001C292F">
      <w:pPr>
        <w:rPr>
          <w:rFonts w:ascii="Century Gothic" w:hAnsi="Century Gothic"/>
          <w:sz w:val="28"/>
          <w:szCs w:val="28"/>
          <w:lang w:val="en-NZ"/>
        </w:rPr>
      </w:pPr>
      <w:r w:rsidRPr="001C292F">
        <w:rPr>
          <w:rFonts w:ascii="Century Gothic" w:hAnsi="Century Gothic"/>
          <w:b/>
          <w:bCs/>
          <w:sz w:val="28"/>
          <w:szCs w:val="28"/>
          <w:lang w:val="en-NZ"/>
        </w:rPr>
        <w:t xml:space="preserve">Thank </w:t>
      </w:r>
      <w:r w:rsidR="006B6ABA">
        <w:rPr>
          <w:rFonts w:ascii="Century Gothic" w:hAnsi="Century Gothic"/>
          <w:b/>
          <w:bCs/>
          <w:sz w:val="28"/>
          <w:szCs w:val="28"/>
          <w:lang w:val="en-NZ"/>
        </w:rPr>
        <w:t>y</w:t>
      </w:r>
      <w:r w:rsidRPr="001C292F">
        <w:rPr>
          <w:rFonts w:ascii="Century Gothic" w:hAnsi="Century Gothic"/>
          <w:b/>
          <w:bCs/>
          <w:sz w:val="28"/>
          <w:szCs w:val="28"/>
          <w:lang w:val="en-NZ"/>
        </w:rPr>
        <w:t xml:space="preserve">ou for </w:t>
      </w:r>
      <w:r w:rsidR="006B6ABA">
        <w:rPr>
          <w:rFonts w:ascii="Century Gothic" w:hAnsi="Century Gothic"/>
          <w:b/>
          <w:bCs/>
          <w:sz w:val="28"/>
          <w:szCs w:val="28"/>
          <w:lang w:val="en-NZ"/>
        </w:rPr>
        <w:t>m</w:t>
      </w:r>
      <w:r w:rsidRPr="001C292F">
        <w:rPr>
          <w:rFonts w:ascii="Century Gothic" w:hAnsi="Century Gothic"/>
          <w:b/>
          <w:bCs/>
          <w:sz w:val="28"/>
          <w:szCs w:val="28"/>
          <w:lang w:val="en-NZ"/>
        </w:rPr>
        <w:t xml:space="preserve">aking a </w:t>
      </w:r>
      <w:r w:rsidR="006B6ABA">
        <w:rPr>
          <w:rFonts w:ascii="Century Gothic" w:hAnsi="Century Gothic"/>
          <w:b/>
          <w:bCs/>
          <w:sz w:val="28"/>
          <w:szCs w:val="28"/>
          <w:lang w:val="en-NZ"/>
        </w:rPr>
        <w:t>d</w:t>
      </w:r>
      <w:r w:rsidRPr="001C292F">
        <w:rPr>
          <w:rFonts w:ascii="Century Gothic" w:hAnsi="Century Gothic"/>
          <w:b/>
          <w:bCs/>
          <w:sz w:val="28"/>
          <w:szCs w:val="28"/>
          <w:lang w:val="en-NZ"/>
        </w:rPr>
        <w:t>ifference</w:t>
      </w:r>
      <w:r w:rsidRPr="001C292F">
        <w:rPr>
          <w:rFonts w:ascii="Century Gothic" w:hAnsi="Century Gothic"/>
          <w:sz w:val="28"/>
          <w:szCs w:val="28"/>
          <w:lang w:val="en-NZ"/>
        </w:rPr>
        <w:t> </w:t>
      </w:r>
    </w:p>
    <w:p w14:paraId="0FAA9047" w14:textId="77777777" w:rsidR="006B6ABA" w:rsidRDefault="006B6ABA" w:rsidP="001C292F">
      <w:pPr>
        <w:rPr>
          <w:rFonts w:ascii="Century Gothic" w:hAnsi="Century Gothic"/>
          <w:sz w:val="22"/>
          <w:szCs w:val="22"/>
          <w:lang w:val="en-NZ"/>
        </w:rPr>
      </w:pPr>
    </w:p>
    <w:p w14:paraId="2FBC464B" w14:textId="77777777" w:rsidR="00AF32D2" w:rsidRDefault="001C292F" w:rsidP="001C292F">
      <w:pPr>
        <w:rPr>
          <w:rFonts w:ascii="Century Gothic" w:hAnsi="Century Gothic"/>
          <w:sz w:val="22"/>
          <w:szCs w:val="22"/>
          <w:lang w:val="en-NZ"/>
        </w:rPr>
      </w:pPr>
      <w:r w:rsidRPr="001C292F">
        <w:rPr>
          <w:rFonts w:ascii="Century Gothic" w:hAnsi="Century Gothic"/>
          <w:sz w:val="22"/>
          <w:szCs w:val="22"/>
          <w:lang w:val="en-NZ"/>
        </w:rPr>
        <w:t>Your support makes our work possible. </w:t>
      </w:r>
      <w:r w:rsidRPr="001C292F">
        <w:rPr>
          <w:rFonts w:ascii="Century Gothic" w:hAnsi="Century Gothic"/>
          <w:sz w:val="22"/>
          <w:szCs w:val="22"/>
          <w:lang w:val="en-NZ"/>
        </w:rPr>
        <w:br/>
      </w:r>
    </w:p>
    <w:p w14:paraId="7C3AD421" w14:textId="3AB5AEEC"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For more information about how you can help, please contact Caleb Gordon</w:t>
      </w:r>
      <w:r w:rsidR="00AF32D2">
        <w:rPr>
          <w:rFonts w:ascii="Century Gothic" w:hAnsi="Century Gothic"/>
          <w:sz w:val="22"/>
          <w:szCs w:val="22"/>
          <w:lang w:val="en-NZ"/>
        </w:rPr>
        <w:t>,</w:t>
      </w:r>
      <w:r w:rsidRPr="001C292F">
        <w:rPr>
          <w:rFonts w:ascii="Century Gothic" w:hAnsi="Century Gothic"/>
          <w:sz w:val="22"/>
          <w:szCs w:val="22"/>
          <w:lang w:val="en-NZ"/>
        </w:rPr>
        <w:t xml:space="preserve"> Fundraising and Projects Coordinator at 04 802 4349 or </w:t>
      </w:r>
      <w:hyperlink r:id="rId21" w:tgtFrame="_blank" w:history="1">
        <w:r w:rsidRPr="001C292F">
          <w:rPr>
            <w:rStyle w:val="Hyperlink"/>
            <w:rFonts w:ascii="Century Gothic" w:hAnsi="Century Gothic"/>
            <w:sz w:val="22"/>
            <w:szCs w:val="22"/>
            <w:lang w:val="en-NZ"/>
          </w:rPr>
          <w:t>caleb.gordon@artsaccess.org.nz</w:t>
        </w:r>
      </w:hyperlink>
      <w:r w:rsidRPr="001C292F">
        <w:rPr>
          <w:rFonts w:ascii="Century Gothic" w:hAnsi="Century Gothic"/>
          <w:sz w:val="22"/>
          <w:szCs w:val="22"/>
          <w:lang w:val="en-NZ"/>
        </w:rPr>
        <w:t>  </w:t>
      </w:r>
    </w:p>
    <w:p w14:paraId="77E8EBFF" w14:textId="77777777" w:rsidR="001C292F" w:rsidRPr="001C292F" w:rsidRDefault="001C292F" w:rsidP="001C292F">
      <w:pPr>
        <w:rPr>
          <w:rFonts w:ascii="Century Gothic" w:hAnsi="Century Gothic"/>
          <w:sz w:val="22"/>
          <w:szCs w:val="22"/>
          <w:lang w:val="en-NZ"/>
        </w:rPr>
      </w:pPr>
      <w:r w:rsidRPr="001C292F">
        <w:rPr>
          <w:rFonts w:ascii="Century Gothic" w:hAnsi="Century Gothic"/>
          <w:sz w:val="22"/>
          <w:szCs w:val="22"/>
          <w:lang w:val="en-NZ"/>
        </w:rPr>
        <w:t> </w:t>
      </w:r>
    </w:p>
    <w:p w14:paraId="5A0201A5" w14:textId="600B5FD5" w:rsidR="009D4739" w:rsidRDefault="009D4739" w:rsidP="001C292F">
      <w:pPr>
        <w:rPr>
          <w:rFonts w:ascii="Century Gothic" w:hAnsi="Century Gothic"/>
          <w:sz w:val="22"/>
          <w:szCs w:val="22"/>
        </w:rPr>
      </w:pPr>
    </w:p>
    <w:sectPr w:rsidR="009D4739" w:rsidSect="00723C83">
      <w:footerReference w:type="even" r:id="rId22"/>
      <w:footerReference w:type="default" r:id="rId23"/>
      <w:pgSz w:w="12240" w:h="15840"/>
      <w:pgMar w:top="709" w:right="758"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D422" w14:textId="77777777" w:rsidR="00311B1C" w:rsidRDefault="00311B1C">
      <w:r>
        <w:separator/>
      </w:r>
    </w:p>
  </w:endnote>
  <w:endnote w:type="continuationSeparator" w:id="0">
    <w:p w14:paraId="44DD25FE" w14:textId="77777777" w:rsidR="00311B1C" w:rsidRDefault="00311B1C">
      <w:r>
        <w:continuationSeparator/>
      </w:r>
    </w:p>
  </w:endnote>
  <w:endnote w:type="continuationNotice" w:id="1">
    <w:p w14:paraId="7E3362B3" w14:textId="77777777" w:rsidR="00311B1C" w:rsidRDefault="0031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EBF9" w14:textId="77777777" w:rsidR="00521ADB" w:rsidRDefault="00521ADB" w:rsidP="00521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BA1E0" w14:textId="77777777" w:rsidR="00521ADB" w:rsidRDefault="00521ADB" w:rsidP="00521ADB">
    <w:pPr>
      <w:pStyle w:val="Footer"/>
      <w:ind w:right="360"/>
    </w:pPr>
  </w:p>
  <w:p w14:paraId="392DCFF0" w14:textId="77777777" w:rsidR="00521ADB" w:rsidRDefault="00521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767B" w14:textId="77777777" w:rsidR="00521ADB" w:rsidRDefault="00521ADB" w:rsidP="00521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9EF">
      <w:rPr>
        <w:rStyle w:val="PageNumber"/>
        <w:noProof/>
      </w:rPr>
      <w:t>19</w:t>
    </w:r>
    <w:r>
      <w:rPr>
        <w:rStyle w:val="PageNumber"/>
      </w:rPr>
      <w:fldChar w:fldCharType="end"/>
    </w:r>
  </w:p>
  <w:p w14:paraId="1E3D3AFB" w14:textId="77777777" w:rsidR="00521ADB" w:rsidRDefault="00521ADB" w:rsidP="00521ADB">
    <w:pPr>
      <w:pStyle w:val="Footer"/>
      <w:ind w:right="360"/>
    </w:pPr>
  </w:p>
  <w:p w14:paraId="2E0C710C" w14:textId="77777777" w:rsidR="00521ADB" w:rsidRDefault="00521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E430" w14:textId="77777777" w:rsidR="00311B1C" w:rsidRDefault="00311B1C">
      <w:r>
        <w:separator/>
      </w:r>
    </w:p>
  </w:footnote>
  <w:footnote w:type="continuationSeparator" w:id="0">
    <w:p w14:paraId="34E4D4A9" w14:textId="77777777" w:rsidR="00311B1C" w:rsidRDefault="00311B1C">
      <w:r>
        <w:continuationSeparator/>
      </w:r>
    </w:p>
  </w:footnote>
  <w:footnote w:type="continuationNotice" w:id="1">
    <w:p w14:paraId="4366C3C9" w14:textId="77777777" w:rsidR="00311B1C" w:rsidRDefault="00311B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0E44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2CC0"/>
    <w:multiLevelType w:val="hybridMultilevel"/>
    <w:tmpl w:val="E640A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6616C3"/>
    <w:multiLevelType w:val="multilevel"/>
    <w:tmpl w:val="E02E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5AF8"/>
    <w:multiLevelType w:val="hybridMultilevel"/>
    <w:tmpl w:val="6F5E0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entury Gothic"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entury Gothic"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entury Gothic"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2E0C2D"/>
    <w:multiLevelType w:val="hybridMultilevel"/>
    <w:tmpl w:val="73BA00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CB2DAA"/>
    <w:multiLevelType w:val="multilevel"/>
    <w:tmpl w:val="1E06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47C59"/>
    <w:multiLevelType w:val="hybridMultilevel"/>
    <w:tmpl w:val="7F10F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B52F94"/>
    <w:multiLevelType w:val="hybridMultilevel"/>
    <w:tmpl w:val="F84AB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entury Gothic"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entury Gothic"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entury Gothic"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4E1B3C"/>
    <w:multiLevelType w:val="hybridMultilevel"/>
    <w:tmpl w:val="EB442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0A23CA"/>
    <w:multiLevelType w:val="hybridMultilevel"/>
    <w:tmpl w:val="886C19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66946D5"/>
    <w:multiLevelType w:val="hybridMultilevel"/>
    <w:tmpl w:val="5F908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FF4646"/>
    <w:multiLevelType w:val="multilevel"/>
    <w:tmpl w:val="59C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A6EB9"/>
    <w:multiLevelType w:val="hybridMultilevel"/>
    <w:tmpl w:val="0526C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A07535"/>
    <w:multiLevelType w:val="hybridMultilevel"/>
    <w:tmpl w:val="98F6C334"/>
    <w:lvl w:ilvl="0" w:tplc="0809000F">
      <w:start w:val="1"/>
      <w:numFmt w:val="decimal"/>
      <w:lvlText w:val="%1."/>
      <w:lvlJc w:val="left"/>
      <w:pPr>
        <w:tabs>
          <w:tab w:val="num" w:pos="814"/>
        </w:tabs>
        <w:ind w:left="814" w:hanging="360"/>
      </w:pPr>
    </w:lvl>
    <w:lvl w:ilvl="1" w:tplc="08090019" w:tentative="1">
      <w:start w:val="1"/>
      <w:numFmt w:val="lowerLetter"/>
      <w:lvlText w:val="%2."/>
      <w:lvlJc w:val="left"/>
      <w:pPr>
        <w:tabs>
          <w:tab w:val="num" w:pos="1534"/>
        </w:tabs>
        <w:ind w:left="1534" w:hanging="360"/>
      </w:pPr>
    </w:lvl>
    <w:lvl w:ilvl="2" w:tplc="0809001B" w:tentative="1">
      <w:start w:val="1"/>
      <w:numFmt w:val="lowerRoman"/>
      <w:lvlText w:val="%3."/>
      <w:lvlJc w:val="right"/>
      <w:pPr>
        <w:tabs>
          <w:tab w:val="num" w:pos="2254"/>
        </w:tabs>
        <w:ind w:left="2254" w:hanging="180"/>
      </w:pPr>
    </w:lvl>
    <w:lvl w:ilvl="3" w:tplc="0809000F" w:tentative="1">
      <w:start w:val="1"/>
      <w:numFmt w:val="decimal"/>
      <w:lvlText w:val="%4."/>
      <w:lvlJc w:val="left"/>
      <w:pPr>
        <w:tabs>
          <w:tab w:val="num" w:pos="2974"/>
        </w:tabs>
        <w:ind w:left="2974" w:hanging="360"/>
      </w:pPr>
    </w:lvl>
    <w:lvl w:ilvl="4" w:tplc="08090019" w:tentative="1">
      <w:start w:val="1"/>
      <w:numFmt w:val="lowerLetter"/>
      <w:lvlText w:val="%5."/>
      <w:lvlJc w:val="left"/>
      <w:pPr>
        <w:tabs>
          <w:tab w:val="num" w:pos="3694"/>
        </w:tabs>
        <w:ind w:left="3694" w:hanging="360"/>
      </w:pPr>
    </w:lvl>
    <w:lvl w:ilvl="5" w:tplc="0809001B" w:tentative="1">
      <w:start w:val="1"/>
      <w:numFmt w:val="lowerRoman"/>
      <w:lvlText w:val="%6."/>
      <w:lvlJc w:val="right"/>
      <w:pPr>
        <w:tabs>
          <w:tab w:val="num" w:pos="4414"/>
        </w:tabs>
        <w:ind w:left="4414" w:hanging="180"/>
      </w:pPr>
    </w:lvl>
    <w:lvl w:ilvl="6" w:tplc="0809000F" w:tentative="1">
      <w:start w:val="1"/>
      <w:numFmt w:val="decimal"/>
      <w:lvlText w:val="%7."/>
      <w:lvlJc w:val="left"/>
      <w:pPr>
        <w:tabs>
          <w:tab w:val="num" w:pos="5134"/>
        </w:tabs>
        <w:ind w:left="5134" w:hanging="360"/>
      </w:pPr>
    </w:lvl>
    <w:lvl w:ilvl="7" w:tplc="08090019" w:tentative="1">
      <w:start w:val="1"/>
      <w:numFmt w:val="lowerLetter"/>
      <w:lvlText w:val="%8."/>
      <w:lvlJc w:val="left"/>
      <w:pPr>
        <w:tabs>
          <w:tab w:val="num" w:pos="5854"/>
        </w:tabs>
        <w:ind w:left="5854" w:hanging="360"/>
      </w:pPr>
    </w:lvl>
    <w:lvl w:ilvl="8" w:tplc="0809001B" w:tentative="1">
      <w:start w:val="1"/>
      <w:numFmt w:val="lowerRoman"/>
      <w:lvlText w:val="%9."/>
      <w:lvlJc w:val="right"/>
      <w:pPr>
        <w:tabs>
          <w:tab w:val="num" w:pos="6574"/>
        </w:tabs>
        <w:ind w:left="6574" w:hanging="180"/>
      </w:pPr>
    </w:lvl>
  </w:abstractNum>
  <w:abstractNum w:abstractNumId="14" w15:restartNumberingAfterBreak="0">
    <w:nsid w:val="329C3B8E"/>
    <w:multiLevelType w:val="hybridMultilevel"/>
    <w:tmpl w:val="E48E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DF6025"/>
    <w:multiLevelType w:val="multilevel"/>
    <w:tmpl w:val="619E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82000C"/>
    <w:multiLevelType w:val="multilevel"/>
    <w:tmpl w:val="DE9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E2B85"/>
    <w:multiLevelType w:val="hybridMultilevel"/>
    <w:tmpl w:val="B26C8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A53463"/>
    <w:multiLevelType w:val="hybridMultilevel"/>
    <w:tmpl w:val="E36E9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entury Gothic"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entury Gothic"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entury Gothic"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794653"/>
    <w:multiLevelType w:val="multilevel"/>
    <w:tmpl w:val="52A2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895883"/>
    <w:multiLevelType w:val="hybridMultilevel"/>
    <w:tmpl w:val="3A588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entury Gothic"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entury Gothic"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entury Gothic"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347A67"/>
    <w:multiLevelType w:val="singleLevel"/>
    <w:tmpl w:val="767613BA"/>
    <w:lvl w:ilvl="0">
      <w:start w:val="1"/>
      <w:numFmt w:val="bullet"/>
      <w:pStyle w:val="Bullet-Level1"/>
      <w:lvlText w:val=""/>
      <w:lvlJc w:val="left"/>
      <w:pPr>
        <w:tabs>
          <w:tab w:val="num" w:pos="851"/>
        </w:tabs>
        <w:ind w:left="851" w:hanging="851"/>
      </w:pPr>
      <w:rPr>
        <w:rFonts w:ascii="Monotype Sorts" w:hAnsi="Monotype Sorts" w:hint="default"/>
        <w:b w:val="0"/>
        <w:i w:val="0"/>
        <w:sz w:val="14"/>
      </w:rPr>
    </w:lvl>
  </w:abstractNum>
  <w:abstractNum w:abstractNumId="22" w15:restartNumberingAfterBreak="0">
    <w:nsid w:val="6565135E"/>
    <w:multiLevelType w:val="multilevel"/>
    <w:tmpl w:val="537C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002A82"/>
    <w:multiLevelType w:val="multilevel"/>
    <w:tmpl w:val="143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12B24"/>
    <w:multiLevelType w:val="multilevel"/>
    <w:tmpl w:val="9782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B3F48"/>
    <w:multiLevelType w:val="multilevel"/>
    <w:tmpl w:val="0F4C2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66937"/>
    <w:multiLevelType w:val="singleLevel"/>
    <w:tmpl w:val="06A8CC8E"/>
    <w:lvl w:ilvl="0">
      <w:start w:val="1"/>
      <w:numFmt w:val="bullet"/>
      <w:pStyle w:val="Bullet-Level2"/>
      <w:lvlText w:val=""/>
      <w:lvlJc w:val="left"/>
      <w:pPr>
        <w:tabs>
          <w:tab w:val="num" w:pos="1701"/>
        </w:tabs>
        <w:ind w:left="1701" w:hanging="850"/>
      </w:pPr>
      <w:rPr>
        <w:rFonts w:ascii="Symbol" w:hAnsi="Symbol" w:hint="default"/>
        <w:b w:val="0"/>
        <w:i w:val="0"/>
        <w:sz w:val="14"/>
      </w:rPr>
    </w:lvl>
  </w:abstractNum>
  <w:abstractNum w:abstractNumId="27" w15:restartNumberingAfterBreak="0">
    <w:nsid w:val="7F9A14C0"/>
    <w:multiLevelType w:val="hybridMultilevel"/>
    <w:tmpl w:val="7A662F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792601793">
    <w:abstractNumId w:val="21"/>
  </w:num>
  <w:num w:numId="2" w16cid:durableId="1178079394">
    <w:abstractNumId w:val="26"/>
  </w:num>
  <w:num w:numId="3" w16cid:durableId="1469198973">
    <w:abstractNumId w:val="13"/>
  </w:num>
  <w:num w:numId="4" w16cid:durableId="800733187">
    <w:abstractNumId w:val="0"/>
  </w:num>
  <w:num w:numId="5" w16cid:durableId="2059357453">
    <w:abstractNumId w:val="20"/>
  </w:num>
  <w:num w:numId="6" w16cid:durableId="889420060">
    <w:abstractNumId w:val="18"/>
  </w:num>
  <w:num w:numId="7" w16cid:durableId="165677860">
    <w:abstractNumId w:val="3"/>
  </w:num>
  <w:num w:numId="8" w16cid:durableId="644431082">
    <w:abstractNumId w:val="7"/>
  </w:num>
  <w:num w:numId="9" w16cid:durableId="228342390">
    <w:abstractNumId w:val="2"/>
  </w:num>
  <w:num w:numId="10" w16cid:durableId="304311017">
    <w:abstractNumId w:val="25"/>
  </w:num>
  <w:num w:numId="11" w16cid:durableId="1159617292">
    <w:abstractNumId w:val="1"/>
  </w:num>
  <w:num w:numId="12" w16cid:durableId="336857196">
    <w:abstractNumId w:val="8"/>
  </w:num>
  <w:num w:numId="13" w16cid:durableId="1106851008">
    <w:abstractNumId w:val="4"/>
  </w:num>
  <w:num w:numId="14" w16cid:durableId="2055301913">
    <w:abstractNumId w:val="9"/>
  </w:num>
  <w:num w:numId="15" w16cid:durableId="1538543394">
    <w:abstractNumId w:val="24"/>
  </w:num>
  <w:num w:numId="16" w16cid:durableId="432164308">
    <w:abstractNumId w:val="5"/>
  </w:num>
  <w:num w:numId="17" w16cid:durableId="195587757">
    <w:abstractNumId w:val="23"/>
  </w:num>
  <w:num w:numId="18" w16cid:durableId="666905127">
    <w:abstractNumId w:val="10"/>
  </w:num>
  <w:num w:numId="19" w16cid:durableId="1734884672">
    <w:abstractNumId w:val="17"/>
  </w:num>
  <w:num w:numId="20" w16cid:durableId="1947737860">
    <w:abstractNumId w:val="27"/>
  </w:num>
  <w:num w:numId="21" w16cid:durableId="108550209">
    <w:abstractNumId w:val="17"/>
  </w:num>
  <w:num w:numId="22" w16cid:durableId="1959798927">
    <w:abstractNumId w:val="16"/>
  </w:num>
  <w:num w:numId="23" w16cid:durableId="745490810">
    <w:abstractNumId w:val="27"/>
  </w:num>
  <w:num w:numId="24" w16cid:durableId="18165960">
    <w:abstractNumId w:val="6"/>
  </w:num>
  <w:num w:numId="25" w16cid:durableId="1893730184">
    <w:abstractNumId w:val="12"/>
  </w:num>
  <w:num w:numId="26" w16cid:durableId="629242916">
    <w:abstractNumId w:val="14"/>
  </w:num>
  <w:num w:numId="27" w16cid:durableId="1432513064">
    <w:abstractNumId w:val="11"/>
  </w:num>
  <w:num w:numId="28" w16cid:durableId="1172179012">
    <w:abstractNumId w:val="19"/>
  </w:num>
  <w:num w:numId="29" w16cid:durableId="423109837">
    <w:abstractNumId w:val="22"/>
  </w:num>
  <w:num w:numId="30" w16cid:durableId="145748265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es-CL"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NZ" w:vendorID="64" w:dllVersion="0" w:nlCheck="1" w:checkStyle="0"/>
  <w:activeWritingStyle w:appName="MSWord" w:lang="es-CL" w:vendorID="64" w:dllVersion="0" w:nlCheck="1" w:checkStyle="0"/>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BA"/>
    <w:rsid w:val="00003D20"/>
    <w:rsid w:val="00006796"/>
    <w:rsid w:val="00010DBE"/>
    <w:rsid w:val="00011A06"/>
    <w:rsid w:val="00012E5D"/>
    <w:rsid w:val="000144C8"/>
    <w:rsid w:val="000153AE"/>
    <w:rsid w:val="00020D9F"/>
    <w:rsid w:val="0002138A"/>
    <w:rsid w:val="000254D9"/>
    <w:rsid w:val="00025763"/>
    <w:rsid w:val="00026637"/>
    <w:rsid w:val="0003066A"/>
    <w:rsid w:val="00031764"/>
    <w:rsid w:val="00032BC5"/>
    <w:rsid w:val="00035776"/>
    <w:rsid w:val="00035CDA"/>
    <w:rsid w:val="00036304"/>
    <w:rsid w:val="00041853"/>
    <w:rsid w:val="000448BA"/>
    <w:rsid w:val="0004567D"/>
    <w:rsid w:val="00046FE3"/>
    <w:rsid w:val="00050669"/>
    <w:rsid w:val="000533E9"/>
    <w:rsid w:val="00053A8F"/>
    <w:rsid w:val="000567D3"/>
    <w:rsid w:val="00056C88"/>
    <w:rsid w:val="000607C3"/>
    <w:rsid w:val="00060B4C"/>
    <w:rsid w:val="00061023"/>
    <w:rsid w:val="00062CE5"/>
    <w:rsid w:val="00063B72"/>
    <w:rsid w:val="0006519A"/>
    <w:rsid w:val="00070C5A"/>
    <w:rsid w:val="00070EAA"/>
    <w:rsid w:val="0007441A"/>
    <w:rsid w:val="000747A2"/>
    <w:rsid w:val="00074DE2"/>
    <w:rsid w:val="00081B52"/>
    <w:rsid w:val="000844D3"/>
    <w:rsid w:val="00084751"/>
    <w:rsid w:val="00085398"/>
    <w:rsid w:val="00087121"/>
    <w:rsid w:val="00087161"/>
    <w:rsid w:val="000874CE"/>
    <w:rsid w:val="00090CD8"/>
    <w:rsid w:val="00090EE7"/>
    <w:rsid w:val="0009390A"/>
    <w:rsid w:val="000A0370"/>
    <w:rsid w:val="000A1992"/>
    <w:rsid w:val="000A19F8"/>
    <w:rsid w:val="000A1C7D"/>
    <w:rsid w:val="000A7451"/>
    <w:rsid w:val="000B1828"/>
    <w:rsid w:val="000B1D87"/>
    <w:rsid w:val="000B26B0"/>
    <w:rsid w:val="000B2945"/>
    <w:rsid w:val="000B4325"/>
    <w:rsid w:val="000B57DA"/>
    <w:rsid w:val="000B7F58"/>
    <w:rsid w:val="000C0E4A"/>
    <w:rsid w:val="000C1D3F"/>
    <w:rsid w:val="000C2429"/>
    <w:rsid w:val="000C2744"/>
    <w:rsid w:val="000C480E"/>
    <w:rsid w:val="000C4DC7"/>
    <w:rsid w:val="000D0FD7"/>
    <w:rsid w:val="000D16B3"/>
    <w:rsid w:val="000D6695"/>
    <w:rsid w:val="000E504C"/>
    <w:rsid w:val="000E56E6"/>
    <w:rsid w:val="000E66C7"/>
    <w:rsid w:val="000E70B5"/>
    <w:rsid w:val="000E72D7"/>
    <w:rsid w:val="000F28B9"/>
    <w:rsid w:val="000F3F82"/>
    <w:rsid w:val="000F440B"/>
    <w:rsid w:val="000F5D24"/>
    <w:rsid w:val="000F5EBD"/>
    <w:rsid w:val="001029E9"/>
    <w:rsid w:val="00105353"/>
    <w:rsid w:val="00110983"/>
    <w:rsid w:val="00111D93"/>
    <w:rsid w:val="00113416"/>
    <w:rsid w:val="00115532"/>
    <w:rsid w:val="00117D90"/>
    <w:rsid w:val="001205EA"/>
    <w:rsid w:val="001227F3"/>
    <w:rsid w:val="00122B94"/>
    <w:rsid w:val="00123E20"/>
    <w:rsid w:val="00124D05"/>
    <w:rsid w:val="00125469"/>
    <w:rsid w:val="00127270"/>
    <w:rsid w:val="00131945"/>
    <w:rsid w:val="00132360"/>
    <w:rsid w:val="001324AA"/>
    <w:rsid w:val="00133517"/>
    <w:rsid w:val="001356F8"/>
    <w:rsid w:val="001405C4"/>
    <w:rsid w:val="0014247E"/>
    <w:rsid w:val="0014375E"/>
    <w:rsid w:val="00143ED3"/>
    <w:rsid w:val="00144AFE"/>
    <w:rsid w:val="00144B9E"/>
    <w:rsid w:val="00147904"/>
    <w:rsid w:val="00152BF2"/>
    <w:rsid w:val="00154FCB"/>
    <w:rsid w:val="00160923"/>
    <w:rsid w:val="001618FF"/>
    <w:rsid w:val="001643AA"/>
    <w:rsid w:val="00166307"/>
    <w:rsid w:val="00167F50"/>
    <w:rsid w:val="001760ED"/>
    <w:rsid w:val="00176E3E"/>
    <w:rsid w:val="00176EFD"/>
    <w:rsid w:val="00177D64"/>
    <w:rsid w:val="00182D61"/>
    <w:rsid w:val="00184777"/>
    <w:rsid w:val="0018576C"/>
    <w:rsid w:val="00187410"/>
    <w:rsid w:val="0019075B"/>
    <w:rsid w:val="00190855"/>
    <w:rsid w:val="00191CB2"/>
    <w:rsid w:val="00191CDB"/>
    <w:rsid w:val="00192961"/>
    <w:rsid w:val="00192B21"/>
    <w:rsid w:val="00196CBA"/>
    <w:rsid w:val="001975B8"/>
    <w:rsid w:val="001A0370"/>
    <w:rsid w:val="001A1885"/>
    <w:rsid w:val="001A2DA8"/>
    <w:rsid w:val="001A37A4"/>
    <w:rsid w:val="001A418A"/>
    <w:rsid w:val="001A45F4"/>
    <w:rsid w:val="001A4722"/>
    <w:rsid w:val="001B10DE"/>
    <w:rsid w:val="001B1379"/>
    <w:rsid w:val="001B3420"/>
    <w:rsid w:val="001B4195"/>
    <w:rsid w:val="001C0B38"/>
    <w:rsid w:val="001C17A4"/>
    <w:rsid w:val="001C22F3"/>
    <w:rsid w:val="001C292F"/>
    <w:rsid w:val="001C4C06"/>
    <w:rsid w:val="001D1365"/>
    <w:rsid w:val="001D14EF"/>
    <w:rsid w:val="001D3877"/>
    <w:rsid w:val="001D3B47"/>
    <w:rsid w:val="001D3C4F"/>
    <w:rsid w:val="001E08E9"/>
    <w:rsid w:val="001E3626"/>
    <w:rsid w:val="001E3E67"/>
    <w:rsid w:val="001E4844"/>
    <w:rsid w:val="001F004F"/>
    <w:rsid w:val="001F1E86"/>
    <w:rsid w:val="001F2F33"/>
    <w:rsid w:val="001F4361"/>
    <w:rsid w:val="001F4FC8"/>
    <w:rsid w:val="001F7486"/>
    <w:rsid w:val="001F7E6D"/>
    <w:rsid w:val="00201352"/>
    <w:rsid w:val="002046F7"/>
    <w:rsid w:val="00204BEA"/>
    <w:rsid w:val="002050E1"/>
    <w:rsid w:val="002063BC"/>
    <w:rsid w:val="00206949"/>
    <w:rsid w:val="0020709F"/>
    <w:rsid w:val="0020758E"/>
    <w:rsid w:val="0021030F"/>
    <w:rsid w:val="002134A2"/>
    <w:rsid w:val="00216C90"/>
    <w:rsid w:val="00224616"/>
    <w:rsid w:val="002262F4"/>
    <w:rsid w:val="00231D62"/>
    <w:rsid w:val="00232F40"/>
    <w:rsid w:val="00233595"/>
    <w:rsid w:val="00234E56"/>
    <w:rsid w:val="002401EA"/>
    <w:rsid w:val="0024172D"/>
    <w:rsid w:val="00241A82"/>
    <w:rsid w:val="00241B02"/>
    <w:rsid w:val="00242987"/>
    <w:rsid w:val="00244EE8"/>
    <w:rsid w:val="00247464"/>
    <w:rsid w:val="00247A1B"/>
    <w:rsid w:val="00257848"/>
    <w:rsid w:val="002604E4"/>
    <w:rsid w:val="00260DC7"/>
    <w:rsid w:val="00261CF7"/>
    <w:rsid w:val="002623DD"/>
    <w:rsid w:val="00263592"/>
    <w:rsid w:val="002643EC"/>
    <w:rsid w:val="002652A2"/>
    <w:rsid w:val="00266192"/>
    <w:rsid w:val="002722E8"/>
    <w:rsid w:val="00274C75"/>
    <w:rsid w:val="0027758F"/>
    <w:rsid w:val="00281C2C"/>
    <w:rsid w:val="00282B88"/>
    <w:rsid w:val="0028320A"/>
    <w:rsid w:val="002845D9"/>
    <w:rsid w:val="0028487C"/>
    <w:rsid w:val="00285F6C"/>
    <w:rsid w:val="0028619C"/>
    <w:rsid w:val="002861B0"/>
    <w:rsid w:val="0028714F"/>
    <w:rsid w:val="00291536"/>
    <w:rsid w:val="00291DF0"/>
    <w:rsid w:val="0029281A"/>
    <w:rsid w:val="00292E1B"/>
    <w:rsid w:val="0029474B"/>
    <w:rsid w:val="002971D1"/>
    <w:rsid w:val="002A008E"/>
    <w:rsid w:val="002A0738"/>
    <w:rsid w:val="002A1FA6"/>
    <w:rsid w:val="002A7697"/>
    <w:rsid w:val="002B008B"/>
    <w:rsid w:val="002B2FC5"/>
    <w:rsid w:val="002B644C"/>
    <w:rsid w:val="002B74B0"/>
    <w:rsid w:val="002B7A51"/>
    <w:rsid w:val="002B7E0C"/>
    <w:rsid w:val="002C10F0"/>
    <w:rsid w:val="002C1404"/>
    <w:rsid w:val="002C4A46"/>
    <w:rsid w:val="002C5375"/>
    <w:rsid w:val="002C5E0C"/>
    <w:rsid w:val="002C64A4"/>
    <w:rsid w:val="002C6E18"/>
    <w:rsid w:val="002C7C59"/>
    <w:rsid w:val="002D35F6"/>
    <w:rsid w:val="002D390D"/>
    <w:rsid w:val="002D44B1"/>
    <w:rsid w:val="002D6120"/>
    <w:rsid w:val="002E18DF"/>
    <w:rsid w:val="002E4704"/>
    <w:rsid w:val="002E6A10"/>
    <w:rsid w:val="002E6E08"/>
    <w:rsid w:val="002E746F"/>
    <w:rsid w:val="002F1C43"/>
    <w:rsid w:val="002F32BE"/>
    <w:rsid w:val="002F363E"/>
    <w:rsid w:val="002F7DD4"/>
    <w:rsid w:val="00300194"/>
    <w:rsid w:val="00300701"/>
    <w:rsid w:val="00302095"/>
    <w:rsid w:val="003034EA"/>
    <w:rsid w:val="00304EB2"/>
    <w:rsid w:val="00305BA1"/>
    <w:rsid w:val="00307509"/>
    <w:rsid w:val="00311B1C"/>
    <w:rsid w:val="003123AF"/>
    <w:rsid w:val="003130B0"/>
    <w:rsid w:val="00314CDB"/>
    <w:rsid w:val="00315889"/>
    <w:rsid w:val="00316ED7"/>
    <w:rsid w:val="00317035"/>
    <w:rsid w:val="0031706E"/>
    <w:rsid w:val="00320895"/>
    <w:rsid w:val="00320F0B"/>
    <w:rsid w:val="00321D97"/>
    <w:rsid w:val="0032240C"/>
    <w:rsid w:val="00322B46"/>
    <w:rsid w:val="00325A30"/>
    <w:rsid w:val="00327095"/>
    <w:rsid w:val="003270F8"/>
    <w:rsid w:val="00331702"/>
    <w:rsid w:val="00333607"/>
    <w:rsid w:val="00333916"/>
    <w:rsid w:val="00334462"/>
    <w:rsid w:val="0033483C"/>
    <w:rsid w:val="00337212"/>
    <w:rsid w:val="003401CA"/>
    <w:rsid w:val="00344FA0"/>
    <w:rsid w:val="0034528A"/>
    <w:rsid w:val="00345E86"/>
    <w:rsid w:val="00347AE8"/>
    <w:rsid w:val="00351232"/>
    <w:rsid w:val="00351233"/>
    <w:rsid w:val="00354B35"/>
    <w:rsid w:val="00355DF2"/>
    <w:rsid w:val="00356F07"/>
    <w:rsid w:val="003572A2"/>
    <w:rsid w:val="00361DBD"/>
    <w:rsid w:val="00362607"/>
    <w:rsid w:val="00363308"/>
    <w:rsid w:val="00365BE4"/>
    <w:rsid w:val="003665A1"/>
    <w:rsid w:val="00366629"/>
    <w:rsid w:val="00366F97"/>
    <w:rsid w:val="00367505"/>
    <w:rsid w:val="003709B0"/>
    <w:rsid w:val="00370D41"/>
    <w:rsid w:val="003721A2"/>
    <w:rsid w:val="00372DD9"/>
    <w:rsid w:val="00375BE1"/>
    <w:rsid w:val="00375C47"/>
    <w:rsid w:val="00375DCB"/>
    <w:rsid w:val="003773DE"/>
    <w:rsid w:val="00381857"/>
    <w:rsid w:val="00382729"/>
    <w:rsid w:val="00382B1A"/>
    <w:rsid w:val="0038316A"/>
    <w:rsid w:val="003838BE"/>
    <w:rsid w:val="00385293"/>
    <w:rsid w:val="00385DD5"/>
    <w:rsid w:val="00390B1E"/>
    <w:rsid w:val="00396267"/>
    <w:rsid w:val="00396834"/>
    <w:rsid w:val="00396902"/>
    <w:rsid w:val="0039792B"/>
    <w:rsid w:val="003A3031"/>
    <w:rsid w:val="003A4AA2"/>
    <w:rsid w:val="003A4AA5"/>
    <w:rsid w:val="003A63D9"/>
    <w:rsid w:val="003A770C"/>
    <w:rsid w:val="003B30BB"/>
    <w:rsid w:val="003B3CC9"/>
    <w:rsid w:val="003B690F"/>
    <w:rsid w:val="003B7A03"/>
    <w:rsid w:val="003C0DC2"/>
    <w:rsid w:val="003C29C2"/>
    <w:rsid w:val="003C4053"/>
    <w:rsid w:val="003C555A"/>
    <w:rsid w:val="003D1C5D"/>
    <w:rsid w:val="003D3836"/>
    <w:rsid w:val="003D55B5"/>
    <w:rsid w:val="003D5B36"/>
    <w:rsid w:val="003D5F41"/>
    <w:rsid w:val="003E323E"/>
    <w:rsid w:val="003E3327"/>
    <w:rsid w:val="003E3D36"/>
    <w:rsid w:val="003E455E"/>
    <w:rsid w:val="003E460A"/>
    <w:rsid w:val="003E5651"/>
    <w:rsid w:val="003E5A30"/>
    <w:rsid w:val="003E772F"/>
    <w:rsid w:val="003F08EE"/>
    <w:rsid w:val="003F0B6B"/>
    <w:rsid w:val="003F0EDA"/>
    <w:rsid w:val="003F497B"/>
    <w:rsid w:val="003F4B9C"/>
    <w:rsid w:val="003F4E2F"/>
    <w:rsid w:val="003F667A"/>
    <w:rsid w:val="003F79EF"/>
    <w:rsid w:val="004062A4"/>
    <w:rsid w:val="004064CA"/>
    <w:rsid w:val="00407865"/>
    <w:rsid w:val="004140BB"/>
    <w:rsid w:val="00416F7E"/>
    <w:rsid w:val="004209CD"/>
    <w:rsid w:val="00421D74"/>
    <w:rsid w:val="00424B7E"/>
    <w:rsid w:val="004256F4"/>
    <w:rsid w:val="0042745A"/>
    <w:rsid w:val="00427895"/>
    <w:rsid w:val="00427C39"/>
    <w:rsid w:val="00432FA9"/>
    <w:rsid w:val="00433481"/>
    <w:rsid w:val="00433EF9"/>
    <w:rsid w:val="0043512D"/>
    <w:rsid w:val="00435275"/>
    <w:rsid w:val="00436153"/>
    <w:rsid w:val="0043639F"/>
    <w:rsid w:val="00437D0B"/>
    <w:rsid w:val="00437FA8"/>
    <w:rsid w:val="004401FD"/>
    <w:rsid w:val="00445BF6"/>
    <w:rsid w:val="00447D70"/>
    <w:rsid w:val="004502ED"/>
    <w:rsid w:val="00452334"/>
    <w:rsid w:val="00453184"/>
    <w:rsid w:val="00454446"/>
    <w:rsid w:val="00455ACC"/>
    <w:rsid w:val="00456142"/>
    <w:rsid w:val="004566A7"/>
    <w:rsid w:val="00457866"/>
    <w:rsid w:val="004579E6"/>
    <w:rsid w:val="00457CEA"/>
    <w:rsid w:val="004607FE"/>
    <w:rsid w:val="00461AD8"/>
    <w:rsid w:val="00461B53"/>
    <w:rsid w:val="00462942"/>
    <w:rsid w:val="0046518F"/>
    <w:rsid w:val="0046520D"/>
    <w:rsid w:val="004652C7"/>
    <w:rsid w:val="00465EC9"/>
    <w:rsid w:val="004676EB"/>
    <w:rsid w:val="00467BD1"/>
    <w:rsid w:val="00470387"/>
    <w:rsid w:val="00473A4F"/>
    <w:rsid w:val="004750CC"/>
    <w:rsid w:val="00476A67"/>
    <w:rsid w:val="00476C09"/>
    <w:rsid w:val="00477600"/>
    <w:rsid w:val="00480367"/>
    <w:rsid w:val="0048042C"/>
    <w:rsid w:val="00482F9D"/>
    <w:rsid w:val="0048342E"/>
    <w:rsid w:val="004854FF"/>
    <w:rsid w:val="00487715"/>
    <w:rsid w:val="0048779E"/>
    <w:rsid w:val="00490686"/>
    <w:rsid w:val="00495232"/>
    <w:rsid w:val="004964CE"/>
    <w:rsid w:val="004966CE"/>
    <w:rsid w:val="0049795A"/>
    <w:rsid w:val="004A07D9"/>
    <w:rsid w:val="004A0F53"/>
    <w:rsid w:val="004A2181"/>
    <w:rsid w:val="004A28C6"/>
    <w:rsid w:val="004A2FB7"/>
    <w:rsid w:val="004B007F"/>
    <w:rsid w:val="004B0D3C"/>
    <w:rsid w:val="004B4678"/>
    <w:rsid w:val="004B4951"/>
    <w:rsid w:val="004B4C67"/>
    <w:rsid w:val="004B576A"/>
    <w:rsid w:val="004B57CC"/>
    <w:rsid w:val="004B7445"/>
    <w:rsid w:val="004B7C08"/>
    <w:rsid w:val="004C301D"/>
    <w:rsid w:val="004C4A13"/>
    <w:rsid w:val="004C4C51"/>
    <w:rsid w:val="004C5087"/>
    <w:rsid w:val="004C636C"/>
    <w:rsid w:val="004C6D43"/>
    <w:rsid w:val="004E2518"/>
    <w:rsid w:val="004E726B"/>
    <w:rsid w:val="004F2FA3"/>
    <w:rsid w:val="004F37AA"/>
    <w:rsid w:val="004F6347"/>
    <w:rsid w:val="004F6F7D"/>
    <w:rsid w:val="005037BC"/>
    <w:rsid w:val="00504EBA"/>
    <w:rsid w:val="00510963"/>
    <w:rsid w:val="00511F28"/>
    <w:rsid w:val="00512EFD"/>
    <w:rsid w:val="00516929"/>
    <w:rsid w:val="005173B1"/>
    <w:rsid w:val="005210F2"/>
    <w:rsid w:val="00521812"/>
    <w:rsid w:val="00521913"/>
    <w:rsid w:val="00521ADB"/>
    <w:rsid w:val="0052262E"/>
    <w:rsid w:val="0053000C"/>
    <w:rsid w:val="0053092A"/>
    <w:rsid w:val="0053229C"/>
    <w:rsid w:val="005350A8"/>
    <w:rsid w:val="005356FD"/>
    <w:rsid w:val="00537C11"/>
    <w:rsid w:val="0054292D"/>
    <w:rsid w:val="00551A05"/>
    <w:rsid w:val="005528DD"/>
    <w:rsid w:val="00555963"/>
    <w:rsid w:val="00556929"/>
    <w:rsid w:val="00556D9E"/>
    <w:rsid w:val="005574E9"/>
    <w:rsid w:val="00560C9C"/>
    <w:rsid w:val="00563540"/>
    <w:rsid w:val="00566F6E"/>
    <w:rsid w:val="00567357"/>
    <w:rsid w:val="00572783"/>
    <w:rsid w:val="00573C6E"/>
    <w:rsid w:val="00574CB2"/>
    <w:rsid w:val="005755C9"/>
    <w:rsid w:val="00575AC9"/>
    <w:rsid w:val="005814D2"/>
    <w:rsid w:val="005820BF"/>
    <w:rsid w:val="00582A51"/>
    <w:rsid w:val="00585B9E"/>
    <w:rsid w:val="00586ACF"/>
    <w:rsid w:val="00587A5F"/>
    <w:rsid w:val="00594B54"/>
    <w:rsid w:val="00595349"/>
    <w:rsid w:val="005956FF"/>
    <w:rsid w:val="005A03BB"/>
    <w:rsid w:val="005A1C26"/>
    <w:rsid w:val="005A3783"/>
    <w:rsid w:val="005A4F73"/>
    <w:rsid w:val="005A6E18"/>
    <w:rsid w:val="005A7036"/>
    <w:rsid w:val="005B0E9E"/>
    <w:rsid w:val="005B420F"/>
    <w:rsid w:val="005B5B8D"/>
    <w:rsid w:val="005B7198"/>
    <w:rsid w:val="005C142B"/>
    <w:rsid w:val="005C3913"/>
    <w:rsid w:val="005C4A5D"/>
    <w:rsid w:val="005C53B4"/>
    <w:rsid w:val="005D19F6"/>
    <w:rsid w:val="005D1BF3"/>
    <w:rsid w:val="005D1C08"/>
    <w:rsid w:val="005D2E7D"/>
    <w:rsid w:val="005D4410"/>
    <w:rsid w:val="005D483D"/>
    <w:rsid w:val="005E140C"/>
    <w:rsid w:val="005E3FA0"/>
    <w:rsid w:val="005E49E3"/>
    <w:rsid w:val="005E5E75"/>
    <w:rsid w:val="005E6576"/>
    <w:rsid w:val="005F449A"/>
    <w:rsid w:val="005F4EA8"/>
    <w:rsid w:val="006001AE"/>
    <w:rsid w:val="00605C35"/>
    <w:rsid w:val="0060762C"/>
    <w:rsid w:val="00607D74"/>
    <w:rsid w:val="0061017B"/>
    <w:rsid w:val="006122F5"/>
    <w:rsid w:val="0061280A"/>
    <w:rsid w:val="0061496F"/>
    <w:rsid w:val="0061522F"/>
    <w:rsid w:val="0061531E"/>
    <w:rsid w:val="0061580A"/>
    <w:rsid w:val="0061769A"/>
    <w:rsid w:val="00617BDD"/>
    <w:rsid w:val="006220C6"/>
    <w:rsid w:val="0062280A"/>
    <w:rsid w:val="0062385D"/>
    <w:rsid w:val="00625B99"/>
    <w:rsid w:val="00630BD4"/>
    <w:rsid w:val="00630BF0"/>
    <w:rsid w:val="00630CF2"/>
    <w:rsid w:val="006327EF"/>
    <w:rsid w:val="00634E16"/>
    <w:rsid w:val="006353BC"/>
    <w:rsid w:val="006416C8"/>
    <w:rsid w:val="006418AE"/>
    <w:rsid w:val="00643228"/>
    <w:rsid w:val="00645894"/>
    <w:rsid w:val="006463F4"/>
    <w:rsid w:val="006479BD"/>
    <w:rsid w:val="00647B6B"/>
    <w:rsid w:val="006524B9"/>
    <w:rsid w:val="00653E7D"/>
    <w:rsid w:val="00653F49"/>
    <w:rsid w:val="00654289"/>
    <w:rsid w:val="00655061"/>
    <w:rsid w:val="006563D3"/>
    <w:rsid w:val="00660979"/>
    <w:rsid w:val="00660992"/>
    <w:rsid w:val="00661DA0"/>
    <w:rsid w:val="006630BA"/>
    <w:rsid w:val="00665A95"/>
    <w:rsid w:val="00665B45"/>
    <w:rsid w:val="00665D98"/>
    <w:rsid w:val="0066752A"/>
    <w:rsid w:val="00667928"/>
    <w:rsid w:val="00675839"/>
    <w:rsid w:val="006769D1"/>
    <w:rsid w:val="00676E5A"/>
    <w:rsid w:val="006777C0"/>
    <w:rsid w:val="00680857"/>
    <w:rsid w:val="00680902"/>
    <w:rsid w:val="006816F9"/>
    <w:rsid w:val="00681CB0"/>
    <w:rsid w:val="00682761"/>
    <w:rsid w:val="006834FA"/>
    <w:rsid w:val="00686AF4"/>
    <w:rsid w:val="006871F0"/>
    <w:rsid w:val="00690810"/>
    <w:rsid w:val="0069315C"/>
    <w:rsid w:val="00693F06"/>
    <w:rsid w:val="006968D0"/>
    <w:rsid w:val="00696E0D"/>
    <w:rsid w:val="00696E67"/>
    <w:rsid w:val="006A0A11"/>
    <w:rsid w:val="006A1965"/>
    <w:rsid w:val="006A1A58"/>
    <w:rsid w:val="006A30A8"/>
    <w:rsid w:val="006A6847"/>
    <w:rsid w:val="006B2273"/>
    <w:rsid w:val="006B4283"/>
    <w:rsid w:val="006B5164"/>
    <w:rsid w:val="006B6818"/>
    <w:rsid w:val="006B6ABA"/>
    <w:rsid w:val="006C08F5"/>
    <w:rsid w:val="006C098E"/>
    <w:rsid w:val="006C6D38"/>
    <w:rsid w:val="006C7763"/>
    <w:rsid w:val="006D31C6"/>
    <w:rsid w:val="006D4271"/>
    <w:rsid w:val="006D7211"/>
    <w:rsid w:val="006D737B"/>
    <w:rsid w:val="006D7B11"/>
    <w:rsid w:val="006E0895"/>
    <w:rsid w:val="006E18C3"/>
    <w:rsid w:val="006E2E10"/>
    <w:rsid w:val="006E3A13"/>
    <w:rsid w:val="006E3DEC"/>
    <w:rsid w:val="006E3E43"/>
    <w:rsid w:val="006E5821"/>
    <w:rsid w:val="006F0E61"/>
    <w:rsid w:val="006F2F48"/>
    <w:rsid w:val="006F3622"/>
    <w:rsid w:val="006F452F"/>
    <w:rsid w:val="006F5DF1"/>
    <w:rsid w:val="006F6AB0"/>
    <w:rsid w:val="00705853"/>
    <w:rsid w:val="0070596B"/>
    <w:rsid w:val="0070789C"/>
    <w:rsid w:val="00707A01"/>
    <w:rsid w:val="00707EE0"/>
    <w:rsid w:val="00710450"/>
    <w:rsid w:val="00710B00"/>
    <w:rsid w:val="00711116"/>
    <w:rsid w:val="007112C4"/>
    <w:rsid w:val="00713099"/>
    <w:rsid w:val="00714AFA"/>
    <w:rsid w:val="0072017E"/>
    <w:rsid w:val="007208BF"/>
    <w:rsid w:val="0072131A"/>
    <w:rsid w:val="007218AC"/>
    <w:rsid w:val="00723C83"/>
    <w:rsid w:val="00723F92"/>
    <w:rsid w:val="00724D5C"/>
    <w:rsid w:val="00724F5B"/>
    <w:rsid w:val="007263C0"/>
    <w:rsid w:val="007303BA"/>
    <w:rsid w:val="00730A46"/>
    <w:rsid w:val="00733301"/>
    <w:rsid w:val="0074198A"/>
    <w:rsid w:val="00742D51"/>
    <w:rsid w:val="00744014"/>
    <w:rsid w:val="00745DB6"/>
    <w:rsid w:val="007474E8"/>
    <w:rsid w:val="00747A3D"/>
    <w:rsid w:val="00750267"/>
    <w:rsid w:val="00751888"/>
    <w:rsid w:val="00751BFE"/>
    <w:rsid w:val="00752A66"/>
    <w:rsid w:val="00755919"/>
    <w:rsid w:val="007575FC"/>
    <w:rsid w:val="007619E6"/>
    <w:rsid w:val="00761AA8"/>
    <w:rsid w:val="00761F46"/>
    <w:rsid w:val="00762834"/>
    <w:rsid w:val="00762C52"/>
    <w:rsid w:val="0076353F"/>
    <w:rsid w:val="0076523E"/>
    <w:rsid w:val="007712C6"/>
    <w:rsid w:val="0077233E"/>
    <w:rsid w:val="00772C98"/>
    <w:rsid w:val="0077682F"/>
    <w:rsid w:val="00780CF0"/>
    <w:rsid w:val="00781D5B"/>
    <w:rsid w:val="00782822"/>
    <w:rsid w:val="00783D89"/>
    <w:rsid w:val="0078484D"/>
    <w:rsid w:val="00784B74"/>
    <w:rsid w:val="007852E8"/>
    <w:rsid w:val="007856D6"/>
    <w:rsid w:val="00785D98"/>
    <w:rsid w:val="007861A5"/>
    <w:rsid w:val="007873FA"/>
    <w:rsid w:val="0078783F"/>
    <w:rsid w:val="00792D1C"/>
    <w:rsid w:val="0079360A"/>
    <w:rsid w:val="00793BF8"/>
    <w:rsid w:val="00795630"/>
    <w:rsid w:val="0079781F"/>
    <w:rsid w:val="007A1F03"/>
    <w:rsid w:val="007A3857"/>
    <w:rsid w:val="007A3A7A"/>
    <w:rsid w:val="007A3B3A"/>
    <w:rsid w:val="007A46E5"/>
    <w:rsid w:val="007A4E41"/>
    <w:rsid w:val="007A6A44"/>
    <w:rsid w:val="007A76AB"/>
    <w:rsid w:val="007B4269"/>
    <w:rsid w:val="007B7845"/>
    <w:rsid w:val="007B7B72"/>
    <w:rsid w:val="007B7DA4"/>
    <w:rsid w:val="007B7ECF"/>
    <w:rsid w:val="007C362B"/>
    <w:rsid w:val="007C478A"/>
    <w:rsid w:val="007C5814"/>
    <w:rsid w:val="007C6880"/>
    <w:rsid w:val="007C6DBC"/>
    <w:rsid w:val="007C6F71"/>
    <w:rsid w:val="007C7BBB"/>
    <w:rsid w:val="007C7EA5"/>
    <w:rsid w:val="007D05EF"/>
    <w:rsid w:val="007D35D7"/>
    <w:rsid w:val="007D3B48"/>
    <w:rsid w:val="007D47C0"/>
    <w:rsid w:val="007D61E4"/>
    <w:rsid w:val="007D73FB"/>
    <w:rsid w:val="007E0BA2"/>
    <w:rsid w:val="007E0C87"/>
    <w:rsid w:val="007E104C"/>
    <w:rsid w:val="007E1FAC"/>
    <w:rsid w:val="007E40F9"/>
    <w:rsid w:val="007E4CB9"/>
    <w:rsid w:val="007E4FC3"/>
    <w:rsid w:val="007E5A7C"/>
    <w:rsid w:val="007E5DB6"/>
    <w:rsid w:val="007E5F3B"/>
    <w:rsid w:val="007E7891"/>
    <w:rsid w:val="007E7AEB"/>
    <w:rsid w:val="007E7CDB"/>
    <w:rsid w:val="007F2890"/>
    <w:rsid w:val="007F3529"/>
    <w:rsid w:val="007F3809"/>
    <w:rsid w:val="00800437"/>
    <w:rsid w:val="00801153"/>
    <w:rsid w:val="008018A3"/>
    <w:rsid w:val="008026AF"/>
    <w:rsid w:val="008046B4"/>
    <w:rsid w:val="00805030"/>
    <w:rsid w:val="0080684E"/>
    <w:rsid w:val="0080718B"/>
    <w:rsid w:val="0081099A"/>
    <w:rsid w:val="008120DB"/>
    <w:rsid w:val="00813EFA"/>
    <w:rsid w:val="00822BA8"/>
    <w:rsid w:val="00823394"/>
    <w:rsid w:val="00824597"/>
    <w:rsid w:val="00825432"/>
    <w:rsid w:val="00826B9B"/>
    <w:rsid w:val="008309AB"/>
    <w:rsid w:val="00840589"/>
    <w:rsid w:val="008411AF"/>
    <w:rsid w:val="00845D1A"/>
    <w:rsid w:val="0084635D"/>
    <w:rsid w:val="0085097F"/>
    <w:rsid w:val="008513CE"/>
    <w:rsid w:val="00852BB4"/>
    <w:rsid w:val="00852F0E"/>
    <w:rsid w:val="008539F1"/>
    <w:rsid w:val="0085450E"/>
    <w:rsid w:val="00854F92"/>
    <w:rsid w:val="00857093"/>
    <w:rsid w:val="00857EB6"/>
    <w:rsid w:val="008609E1"/>
    <w:rsid w:val="00862E58"/>
    <w:rsid w:val="00866383"/>
    <w:rsid w:val="008708D0"/>
    <w:rsid w:val="008724B2"/>
    <w:rsid w:val="00873069"/>
    <w:rsid w:val="0087339C"/>
    <w:rsid w:val="00873998"/>
    <w:rsid w:val="00874CCA"/>
    <w:rsid w:val="008757E7"/>
    <w:rsid w:val="00875A76"/>
    <w:rsid w:val="00883D17"/>
    <w:rsid w:val="00883FCB"/>
    <w:rsid w:val="008862D4"/>
    <w:rsid w:val="0089045F"/>
    <w:rsid w:val="008911F3"/>
    <w:rsid w:val="00891D47"/>
    <w:rsid w:val="008934E8"/>
    <w:rsid w:val="00895276"/>
    <w:rsid w:val="008959C6"/>
    <w:rsid w:val="00895E65"/>
    <w:rsid w:val="008973E4"/>
    <w:rsid w:val="008A000B"/>
    <w:rsid w:val="008A15A5"/>
    <w:rsid w:val="008A4DEA"/>
    <w:rsid w:val="008A59A6"/>
    <w:rsid w:val="008A5E6C"/>
    <w:rsid w:val="008A636E"/>
    <w:rsid w:val="008B08FB"/>
    <w:rsid w:val="008B1245"/>
    <w:rsid w:val="008B358E"/>
    <w:rsid w:val="008B3802"/>
    <w:rsid w:val="008B3AA3"/>
    <w:rsid w:val="008B4991"/>
    <w:rsid w:val="008B4E4E"/>
    <w:rsid w:val="008C29BE"/>
    <w:rsid w:val="008C2BE6"/>
    <w:rsid w:val="008C422A"/>
    <w:rsid w:val="008C45C3"/>
    <w:rsid w:val="008C6840"/>
    <w:rsid w:val="008D005F"/>
    <w:rsid w:val="008D1CB1"/>
    <w:rsid w:val="008D41A6"/>
    <w:rsid w:val="008D7001"/>
    <w:rsid w:val="008D7D40"/>
    <w:rsid w:val="008E38CF"/>
    <w:rsid w:val="008E55D3"/>
    <w:rsid w:val="008F0EB4"/>
    <w:rsid w:val="008F5773"/>
    <w:rsid w:val="008F7B8F"/>
    <w:rsid w:val="00900184"/>
    <w:rsid w:val="00900BDC"/>
    <w:rsid w:val="0090136A"/>
    <w:rsid w:val="009015F8"/>
    <w:rsid w:val="00907070"/>
    <w:rsid w:val="00911525"/>
    <w:rsid w:val="0091163C"/>
    <w:rsid w:val="00914758"/>
    <w:rsid w:val="00914C65"/>
    <w:rsid w:val="00914E53"/>
    <w:rsid w:val="0091516C"/>
    <w:rsid w:val="00916A22"/>
    <w:rsid w:val="00916CAD"/>
    <w:rsid w:val="00921C70"/>
    <w:rsid w:val="00921F41"/>
    <w:rsid w:val="00923FC1"/>
    <w:rsid w:val="00924378"/>
    <w:rsid w:val="00924C41"/>
    <w:rsid w:val="009255C4"/>
    <w:rsid w:val="009278E9"/>
    <w:rsid w:val="0093187A"/>
    <w:rsid w:val="00932483"/>
    <w:rsid w:val="00934F45"/>
    <w:rsid w:val="00935194"/>
    <w:rsid w:val="00935BCD"/>
    <w:rsid w:val="00941585"/>
    <w:rsid w:val="00941A98"/>
    <w:rsid w:val="0094221B"/>
    <w:rsid w:val="00942C11"/>
    <w:rsid w:val="0094353C"/>
    <w:rsid w:val="0094405C"/>
    <w:rsid w:val="0094628E"/>
    <w:rsid w:val="00947839"/>
    <w:rsid w:val="00951D0A"/>
    <w:rsid w:val="00952890"/>
    <w:rsid w:val="00953CB6"/>
    <w:rsid w:val="00954B1E"/>
    <w:rsid w:val="00957559"/>
    <w:rsid w:val="00961386"/>
    <w:rsid w:val="0096193B"/>
    <w:rsid w:val="00961CD1"/>
    <w:rsid w:val="009661F0"/>
    <w:rsid w:val="00971B30"/>
    <w:rsid w:val="00972D11"/>
    <w:rsid w:val="00973B2A"/>
    <w:rsid w:val="009740A0"/>
    <w:rsid w:val="00975759"/>
    <w:rsid w:val="009762B3"/>
    <w:rsid w:val="00976C7B"/>
    <w:rsid w:val="00977947"/>
    <w:rsid w:val="009818C6"/>
    <w:rsid w:val="00983F44"/>
    <w:rsid w:val="00984045"/>
    <w:rsid w:val="00985172"/>
    <w:rsid w:val="00985F43"/>
    <w:rsid w:val="00985FDD"/>
    <w:rsid w:val="009861F5"/>
    <w:rsid w:val="0099058F"/>
    <w:rsid w:val="009915A8"/>
    <w:rsid w:val="00991E24"/>
    <w:rsid w:val="009925EF"/>
    <w:rsid w:val="00995967"/>
    <w:rsid w:val="00997442"/>
    <w:rsid w:val="009A1937"/>
    <w:rsid w:val="009A1D86"/>
    <w:rsid w:val="009A354F"/>
    <w:rsid w:val="009A730E"/>
    <w:rsid w:val="009B223F"/>
    <w:rsid w:val="009B3462"/>
    <w:rsid w:val="009B5C84"/>
    <w:rsid w:val="009B5F1F"/>
    <w:rsid w:val="009B62E0"/>
    <w:rsid w:val="009B765D"/>
    <w:rsid w:val="009C1818"/>
    <w:rsid w:val="009C191B"/>
    <w:rsid w:val="009C2511"/>
    <w:rsid w:val="009C60C6"/>
    <w:rsid w:val="009C612B"/>
    <w:rsid w:val="009C6D48"/>
    <w:rsid w:val="009D05B3"/>
    <w:rsid w:val="009D2173"/>
    <w:rsid w:val="009D2DE2"/>
    <w:rsid w:val="009D306A"/>
    <w:rsid w:val="009D352E"/>
    <w:rsid w:val="009D3979"/>
    <w:rsid w:val="009D4180"/>
    <w:rsid w:val="009D4739"/>
    <w:rsid w:val="009D5A15"/>
    <w:rsid w:val="009D7739"/>
    <w:rsid w:val="009E0F78"/>
    <w:rsid w:val="009E0F7C"/>
    <w:rsid w:val="009E101E"/>
    <w:rsid w:val="009E1AC9"/>
    <w:rsid w:val="009E1B17"/>
    <w:rsid w:val="009E3F47"/>
    <w:rsid w:val="009E480A"/>
    <w:rsid w:val="009E50B9"/>
    <w:rsid w:val="009E6E0B"/>
    <w:rsid w:val="009E7746"/>
    <w:rsid w:val="009E7B0B"/>
    <w:rsid w:val="009F23A5"/>
    <w:rsid w:val="009F2A08"/>
    <w:rsid w:val="009F3C53"/>
    <w:rsid w:val="009F62D4"/>
    <w:rsid w:val="009F6AB4"/>
    <w:rsid w:val="009F77FF"/>
    <w:rsid w:val="009F7D5A"/>
    <w:rsid w:val="00A015B3"/>
    <w:rsid w:val="00A03C99"/>
    <w:rsid w:val="00A06F89"/>
    <w:rsid w:val="00A10D03"/>
    <w:rsid w:val="00A1173C"/>
    <w:rsid w:val="00A12AE6"/>
    <w:rsid w:val="00A24ACA"/>
    <w:rsid w:val="00A262A3"/>
    <w:rsid w:val="00A32615"/>
    <w:rsid w:val="00A351AE"/>
    <w:rsid w:val="00A35596"/>
    <w:rsid w:val="00A35AF0"/>
    <w:rsid w:val="00A35E6D"/>
    <w:rsid w:val="00A365B0"/>
    <w:rsid w:val="00A3682D"/>
    <w:rsid w:val="00A36AFB"/>
    <w:rsid w:val="00A4182F"/>
    <w:rsid w:val="00A44B94"/>
    <w:rsid w:val="00A455E6"/>
    <w:rsid w:val="00A456BE"/>
    <w:rsid w:val="00A4649F"/>
    <w:rsid w:val="00A46C87"/>
    <w:rsid w:val="00A47729"/>
    <w:rsid w:val="00A47BFC"/>
    <w:rsid w:val="00A47F59"/>
    <w:rsid w:val="00A529E7"/>
    <w:rsid w:val="00A52A57"/>
    <w:rsid w:val="00A53B68"/>
    <w:rsid w:val="00A5524C"/>
    <w:rsid w:val="00A571DF"/>
    <w:rsid w:val="00A57DB0"/>
    <w:rsid w:val="00A60A6B"/>
    <w:rsid w:val="00A63120"/>
    <w:rsid w:val="00A6371F"/>
    <w:rsid w:val="00A65881"/>
    <w:rsid w:val="00A7039F"/>
    <w:rsid w:val="00A705F9"/>
    <w:rsid w:val="00A711CA"/>
    <w:rsid w:val="00A72ED4"/>
    <w:rsid w:val="00A74C08"/>
    <w:rsid w:val="00A80CB9"/>
    <w:rsid w:val="00A80DCD"/>
    <w:rsid w:val="00A80DD5"/>
    <w:rsid w:val="00A82BDE"/>
    <w:rsid w:val="00A96790"/>
    <w:rsid w:val="00AA2452"/>
    <w:rsid w:val="00AA3EB7"/>
    <w:rsid w:val="00AA4291"/>
    <w:rsid w:val="00AA469E"/>
    <w:rsid w:val="00AA5DE0"/>
    <w:rsid w:val="00AA7E27"/>
    <w:rsid w:val="00AB03B4"/>
    <w:rsid w:val="00AB2186"/>
    <w:rsid w:val="00AB2A5C"/>
    <w:rsid w:val="00AB38B4"/>
    <w:rsid w:val="00AB4D7D"/>
    <w:rsid w:val="00AB6761"/>
    <w:rsid w:val="00AB76CF"/>
    <w:rsid w:val="00AB7DB8"/>
    <w:rsid w:val="00AC013D"/>
    <w:rsid w:val="00AC0761"/>
    <w:rsid w:val="00AC13DE"/>
    <w:rsid w:val="00AC1F37"/>
    <w:rsid w:val="00AC3886"/>
    <w:rsid w:val="00AC4294"/>
    <w:rsid w:val="00AC4D3D"/>
    <w:rsid w:val="00AC5689"/>
    <w:rsid w:val="00AC7164"/>
    <w:rsid w:val="00AC71EE"/>
    <w:rsid w:val="00AC75F7"/>
    <w:rsid w:val="00AD022A"/>
    <w:rsid w:val="00AD05CD"/>
    <w:rsid w:val="00AD2DD7"/>
    <w:rsid w:val="00AD53AB"/>
    <w:rsid w:val="00AD5766"/>
    <w:rsid w:val="00AD653F"/>
    <w:rsid w:val="00AD66BF"/>
    <w:rsid w:val="00AE0FA8"/>
    <w:rsid w:val="00AE13F0"/>
    <w:rsid w:val="00AE1432"/>
    <w:rsid w:val="00AE2A28"/>
    <w:rsid w:val="00AE485D"/>
    <w:rsid w:val="00AE49A1"/>
    <w:rsid w:val="00AE7A29"/>
    <w:rsid w:val="00AF0B8B"/>
    <w:rsid w:val="00AF32D2"/>
    <w:rsid w:val="00AF3943"/>
    <w:rsid w:val="00AF3FA4"/>
    <w:rsid w:val="00AF41B3"/>
    <w:rsid w:val="00AF43CE"/>
    <w:rsid w:val="00AF597A"/>
    <w:rsid w:val="00AF6394"/>
    <w:rsid w:val="00B006B4"/>
    <w:rsid w:val="00B0139B"/>
    <w:rsid w:val="00B01D4A"/>
    <w:rsid w:val="00B05C58"/>
    <w:rsid w:val="00B073C8"/>
    <w:rsid w:val="00B0788D"/>
    <w:rsid w:val="00B11745"/>
    <w:rsid w:val="00B11B29"/>
    <w:rsid w:val="00B120C1"/>
    <w:rsid w:val="00B12963"/>
    <w:rsid w:val="00B14F0F"/>
    <w:rsid w:val="00B15823"/>
    <w:rsid w:val="00B15D75"/>
    <w:rsid w:val="00B15DC1"/>
    <w:rsid w:val="00B16C70"/>
    <w:rsid w:val="00B175DA"/>
    <w:rsid w:val="00B17A05"/>
    <w:rsid w:val="00B20110"/>
    <w:rsid w:val="00B208A3"/>
    <w:rsid w:val="00B218A5"/>
    <w:rsid w:val="00B228B2"/>
    <w:rsid w:val="00B22FF1"/>
    <w:rsid w:val="00B23C36"/>
    <w:rsid w:val="00B2658A"/>
    <w:rsid w:val="00B27F72"/>
    <w:rsid w:val="00B30E79"/>
    <w:rsid w:val="00B31ED6"/>
    <w:rsid w:val="00B32912"/>
    <w:rsid w:val="00B32DA9"/>
    <w:rsid w:val="00B340C0"/>
    <w:rsid w:val="00B34585"/>
    <w:rsid w:val="00B3479B"/>
    <w:rsid w:val="00B353CF"/>
    <w:rsid w:val="00B361F4"/>
    <w:rsid w:val="00B40269"/>
    <w:rsid w:val="00B40521"/>
    <w:rsid w:val="00B4351E"/>
    <w:rsid w:val="00B47CD9"/>
    <w:rsid w:val="00B50371"/>
    <w:rsid w:val="00B5085F"/>
    <w:rsid w:val="00B50A40"/>
    <w:rsid w:val="00B56877"/>
    <w:rsid w:val="00B61612"/>
    <w:rsid w:val="00B65267"/>
    <w:rsid w:val="00B7190D"/>
    <w:rsid w:val="00B71F82"/>
    <w:rsid w:val="00B7265E"/>
    <w:rsid w:val="00B73880"/>
    <w:rsid w:val="00B7598E"/>
    <w:rsid w:val="00B77AB5"/>
    <w:rsid w:val="00B77F16"/>
    <w:rsid w:val="00B86861"/>
    <w:rsid w:val="00B86D0E"/>
    <w:rsid w:val="00B8760D"/>
    <w:rsid w:val="00B916CC"/>
    <w:rsid w:val="00B91C9C"/>
    <w:rsid w:val="00B93A49"/>
    <w:rsid w:val="00B9450D"/>
    <w:rsid w:val="00B953B8"/>
    <w:rsid w:val="00B954BC"/>
    <w:rsid w:val="00BA15A5"/>
    <w:rsid w:val="00BA35FC"/>
    <w:rsid w:val="00BA480F"/>
    <w:rsid w:val="00BA4968"/>
    <w:rsid w:val="00BA5BCD"/>
    <w:rsid w:val="00BA6890"/>
    <w:rsid w:val="00BA7B8F"/>
    <w:rsid w:val="00BB1DC6"/>
    <w:rsid w:val="00BB5027"/>
    <w:rsid w:val="00BB670C"/>
    <w:rsid w:val="00BB76E6"/>
    <w:rsid w:val="00BB771C"/>
    <w:rsid w:val="00BB7B8C"/>
    <w:rsid w:val="00BC43A6"/>
    <w:rsid w:val="00BC760A"/>
    <w:rsid w:val="00BD115C"/>
    <w:rsid w:val="00BD1BA3"/>
    <w:rsid w:val="00BD22CF"/>
    <w:rsid w:val="00BD3313"/>
    <w:rsid w:val="00BE01FF"/>
    <w:rsid w:val="00BE0541"/>
    <w:rsid w:val="00BE21B9"/>
    <w:rsid w:val="00BE7074"/>
    <w:rsid w:val="00BF1787"/>
    <w:rsid w:val="00BF382A"/>
    <w:rsid w:val="00BF3C5D"/>
    <w:rsid w:val="00BF4DC7"/>
    <w:rsid w:val="00BF4F7B"/>
    <w:rsid w:val="00BF5841"/>
    <w:rsid w:val="00BF7776"/>
    <w:rsid w:val="00C000A0"/>
    <w:rsid w:val="00C0019F"/>
    <w:rsid w:val="00C003E9"/>
    <w:rsid w:val="00C005BC"/>
    <w:rsid w:val="00C00F64"/>
    <w:rsid w:val="00C01108"/>
    <w:rsid w:val="00C01186"/>
    <w:rsid w:val="00C01635"/>
    <w:rsid w:val="00C0626A"/>
    <w:rsid w:val="00C0654E"/>
    <w:rsid w:val="00C067B6"/>
    <w:rsid w:val="00C0775A"/>
    <w:rsid w:val="00C149AC"/>
    <w:rsid w:val="00C16306"/>
    <w:rsid w:val="00C168E0"/>
    <w:rsid w:val="00C17797"/>
    <w:rsid w:val="00C17D5A"/>
    <w:rsid w:val="00C21DF4"/>
    <w:rsid w:val="00C24231"/>
    <w:rsid w:val="00C26349"/>
    <w:rsid w:val="00C3094B"/>
    <w:rsid w:val="00C30DD7"/>
    <w:rsid w:val="00C3158E"/>
    <w:rsid w:val="00C33139"/>
    <w:rsid w:val="00C34C63"/>
    <w:rsid w:val="00C36816"/>
    <w:rsid w:val="00C37245"/>
    <w:rsid w:val="00C47A82"/>
    <w:rsid w:val="00C47BF0"/>
    <w:rsid w:val="00C5357A"/>
    <w:rsid w:val="00C53E20"/>
    <w:rsid w:val="00C53FD5"/>
    <w:rsid w:val="00C554D1"/>
    <w:rsid w:val="00C5572E"/>
    <w:rsid w:val="00C576AA"/>
    <w:rsid w:val="00C60787"/>
    <w:rsid w:val="00C63912"/>
    <w:rsid w:val="00C648FB"/>
    <w:rsid w:val="00C64C0A"/>
    <w:rsid w:val="00C71C61"/>
    <w:rsid w:val="00C72DCD"/>
    <w:rsid w:val="00C748CF"/>
    <w:rsid w:val="00C7636C"/>
    <w:rsid w:val="00C80552"/>
    <w:rsid w:val="00C80E78"/>
    <w:rsid w:val="00C825AD"/>
    <w:rsid w:val="00C82E7C"/>
    <w:rsid w:val="00C856FF"/>
    <w:rsid w:val="00C87771"/>
    <w:rsid w:val="00C90D4E"/>
    <w:rsid w:val="00C9547E"/>
    <w:rsid w:val="00C954C8"/>
    <w:rsid w:val="00C95C0A"/>
    <w:rsid w:val="00C95C8B"/>
    <w:rsid w:val="00CA0A9E"/>
    <w:rsid w:val="00CA0C74"/>
    <w:rsid w:val="00CA6912"/>
    <w:rsid w:val="00CA70DC"/>
    <w:rsid w:val="00CB0BC9"/>
    <w:rsid w:val="00CB58DE"/>
    <w:rsid w:val="00CB7CD4"/>
    <w:rsid w:val="00CB7F4F"/>
    <w:rsid w:val="00CC3DAC"/>
    <w:rsid w:val="00CC4D02"/>
    <w:rsid w:val="00CC4FEB"/>
    <w:rsid w:val="00CC52EA"/>
    <w:rsid w:val="00CC542D"/>
    <w:rsid w:val="00CC5F9C"/>
    <w:rsid w:val="00CC5FB4"/>
    <w:rsid w:val="00CC642C"/>
    <w:rsid w:val="00CC72AC"/>
    <w:rsid w:val="00CD0773"/>
    <w:rsid w:val="00CD0DEB"/>
    <w:rsid w:val="00CD2C5A"/>
    <w:rsid w:val="00CD4417"/>
    <w:rsid w:val="00CD5525"/>
    <w:rsid w:val="00CD6908"/>
    <w:rsid w:val="00CD7144"/>
    <w:rsid w:val="00CE19F0"/>
    <w:rsid w:val="00CE1E22"/>
    <w:rsid w:val="00CE28F6"/>
    <w:rsid w:val="00CE3061"/>
    <w:rsid w:val="00CE61FE"/>
    <w:rsid w:val="00CE6586"/>
    <w:rsid w:val="00CE6716"/>
    <w:rsid w:val="00CE6BA2"/>
    <w:rsid w:val="00CE6EE3"/>
    <w:rsid w:val="00CE7CB6"/>
    <w:rsid w:val="00CE7E5B"/>
    <w:rsid w:val="00CF007F"/>
    <w:rsid w:val="00CF4A73"/>
    <w:rsid w:val="00CF4B14"/>
    <w:rsid w:val="00CF4DC2"/>
    <w:rsid w:val="00CF6A50"/>
    <w:rsid w:val="00D00177"/>
    <w:rsid w:val="00D013DA"/>
    <w:rsid w:val="00D019A3"/>
    <w:rsid w:val="00D10887"/>
    <w:rsid w:val="00D10D1D"/>
    <w:rsid w:val="00D117BA"/>
    <w:rsid w:val="00D121B7"/>
    <w:rsid w:val="00D16247"/>
    <w:rsid w:val="00D16C5D"/>
    <w:rsid w:val="00D17CAF"/>
    <w:rsid w:val="00D223E0"/>
    <w:rsid w:val="00D23E6C"/>
    <w:rsid w:val="00D2553E"/>
    <w:rsid w:val="00D255EB"/>
    <w:rsid w:val="00D25B7E"/>
    <w:rsid w:val="00D26E1B"/>
    <w:rsid w:val="00D3363F"/>
    <w:rsid w:val="00D33768"/>
    <w:rsid w:val="00D33E6D"/>
    <w:rsid w:val="00D36336"/>
    <w:rsid w:val="00D37CDB"/>
    <w:rsid w:val="00D4359F"/>
    <w:rsid w:val="00D4458F"/>
    <w:rsid w:val="00D47914"/>
    <w:rsid w:val="00D51347"/>
    <w:rsid w:val="00D518CB"/>
    <w:rsid w:val="00D5394A"/>
    <w:rsid w:val="00D539CA"/>
    <w:rsid w:val="00D56E2D"/>
    <w:rsid w:val="00D6262F"/>
    <w:rsid w:val="00D62A49"/>
    <w:rsid w:val="00D62B9C"/>
    <w:rsid w:val="00D62C78"/>
    <w:rsid w:val="00D63EE2"/>
    <w:rsid w:val="00D64416"/>
    <w:rsid w:val="00D669C5"/>
    <w:rsid w:val="00D6729E"/>
    <w:rsid w:val="00D7177F"/>
    <w:rsid w:val="00D724C1"/>
    <w:rsid w:val="00D739D7"/>
    <w:rsid w:val="00D77DDF"/>
    <w:rsid w:val="00D802ED"/>
    <w:rsid w:val="00D83099"/>
    <w:rsid w:val="00D842B3"/>
    <w:rsid w:val="00D84588"/>
    <w:rsid w:val="00D856D9"/>
    <w:rsid w:val="00D87D29"/>
    <w:rsid w:val="00D909EF"/>
    <w:rsid w:val="00D90AEE"/>
    <w:rsid w:val="00D91489"/>
    <w:rsid w:val="00D9209E"/>
    <w:rsid w:val="00D9356B"/>
    <w:rsid w:val="00D979BC"/>
    <w:rsid w:val="00D97E94"/>
    <w:rsid w:val="00DA2D7A"/>
    <w:rsid w:val="00DA66AC"/>
    <w:rsid w:val="00DB25D6"/>
    <w:rsid w:val="00DB422E"/>
    <w:rsid w:val="00DB4DDC"/>
    <w:rsid w:val="00DB5A02"/>
    <w:rsid w:val="00DC2FBE"/>
    <w:rsid w:val="00DC3C56"/>
    <w:rsid w:val="00DC6274"/>
    <w:rsid w:val="00DD1141"/>
    <w:rsid w:val="00DD1321"/>
    <w:rsid w:val="00DD3BB8"/>
    <w:rsid w:val="00DD42FB"/>
    <w:rsid w:val="00DD469B"/>
    <w:rsid w:val="00DD5005"/>
    <w:rsid w:val="00DD56FB"/>
    <w:rsid w:val="00DD6FEB"/>
    <w:rsid w:val="00DE09C0"/>
    <w:rsid w:val="00DE22A6"/>
    <w:rsid w:val="00DE29BD"/>
    <w:rsid w:val="00DE37BD"/>
    <w:rsid w:val="00DE62BA"/>
    <w:rsid w:val="00DE691E"/>
    <w:rsid w:val="00DE6932"/>
    <w:rsid w:val="00DE6967"/>
    <w:rsid w:val="00DE7C48"/>
    <w:rsid w:val="00DF02EE"/>
    <w:rsid w:val="00DF0657"/>
    <w:rsid w:val="00DF3E09"/>
    <w:rsid w:val="00DF4317"/>
    <w:rsid w:val="00DF512D"/>
    <w:rsid w:val="00DF5E62"/>
    <w:rsid w:val="00DF5E77"/>
    <w:rsid w:val="00DF7946"/>
    <w:rsid w:val="00DF79E3"/>
    <w:rsid w:val="00E00389"/>
    <w:rsid w:val="00E0084D"/>
    <w:rsid w:val="00E031EC"/>
    <w:rsid w:val="00E03D5D"/>
    <w:rsid w:val="00E0651E"/>
    <w:rsid w:val="00E06EEB"/>
    <w:rsid w:val="00E0723C"/>
    <w:rsid w:val="00E10B4E"/>
    <w:rsid w:val="00E12178"/>
    <w:rsid w:val="00E127D9"/>
    <w:rsid w:val="00E12AE5"/>
    <w:rsid w:val="00E14056"/>
    <w:rsid w:val="00E16AE4"/>
    <w:rsid w:val="00E223C2"/>
    <w:rsid w:val="00E2293F"/>
    <w:rsid w:val="00E229D6"/>
    <w:rsid w:val="00E22CAE"/>
    <w:rsid w:val="00E2576C"/>
    <w:rsid w:val="00E25CC7"/>
    <w:rsid w:val="00E27F0D"/>
    <w:rsid w:val="00E31AFE"/>
    <w:rsid w:val="00E31DB7"/>
    <w:rsid w:val="00E327BD"/>
    <w:rsid w:val="00E33466"/>
    <w:rsid w:val="00E36603"/>
    <w:rsid w:val="00E370D1"/>
    <w:rsid w:val="00E378AD"/>
    <w:rsid w:val="00E41E01"/>
    <w:rsid w:val="00E430C8"/>
    <w:rsid w:val="00E44F63"/>
    <w:rsid w:val="00E45290"/>
    <w:rsid w:val="00E456EB"/>
    <w:rsid w:val="00E517BB"/>
    <w:rsid w:val="00E53178"/>
    <w:rsid w:val="00E55AFD"/>
    <w:rsid w:val="00E62D96"/>
    <w:rsid w:val="00E62F00"/>
    <w:rsid w:val="00E64CF3"/>
    <w:rsid w:val="00E6749F"/>
    <w:rsid w:val="00E67E53"/>
    <w:rsid w:val="00E704C4"/>
    <w:rsid w:val="00E70B4F"/>
    <w:rsid w:val="00E725A5"/>
    <w:rsid w:val="00E7321B"/>
    <w:rsid w:val="00E7556B"/>
    <w:rsid w:val="00E779C9"/>
    <w:rsid w:val="00E81315"/>
    <w:rsid w:val="00E81517"/>
    <w:rsid w:val="00E834DC"/>
    <w:rsid w:val="00E85531"/>
    <w:rsid w:val="00E86A70"/>
    <w:rsid w:val="00E87BC5"/>
    <w:rsid w:val="00E87DA0"/>
    <w:rsid w:val="00E87FB3"/>
    <w:rsid w:val="00E9110D"/>
    <w:rsid w:val="00E91A15"/>
    <w:rsid w:val="00E927CF"/>
    <w:rsid w:val="00E95AFC"/>
    <w:rsid w:val="00EA112F"/>
    <w:rsid w:val="00EA1940"/>
    <w:rsid w:val="00EA40D3"/>
    <w:rsid w:val="00EA4A5E"/>
    <w:rsid w:val="00EB04D9"/>
    <w:rsid w:val="00EB0593"/>
    <w:rsid w:val="00EB1212"/>
    <w:rsid w:val="00EB34A2"/>
    <w:rsid w:val="00EB383C"/>
    <w:rsid w:val="00EB467C"/>
    <w:rsid w:val="00EB4A2D"/>
    <w:rsid w:val="00EB4E9E"/>
    <w:rsid w:val="00EB62AA"/>
    <w:rsid w:val="00EB76DC"/>
    <w:rsid w:val="00EC0865"/>
    <w:rsid w:val="00EC1493"/>
    <w:rsid w:val="00EC33AD"/>
    <w:rsid w:val="00EC5956"/>
    <w:rsid w:val="00ED244C"/>
    <w:rsid w:val="00ED6495"/>
    <w:rsid w:val="00ED7E34"/>
    <w:rsid w:val="00EE0449"/>
    <w:rsid w:val="00EE067B"/>
    <w:rsid w:val="00EE231F"/>
    <w:rsid w:val="00EE253C"/>
    <w:rsid w:val="00EE5373"/>
    <w:rsid w:val="00EF1E97"/>
    <w:rsid w:val="00EF2B8A"/>
    <w:rsid w:val="00EF2F7A"/>
    <w:rsid w:val="00EF3CB4"/>
    <w:rsid w:val="00EF4E62"/>
    <w:rsid w:val="00F01C7D"/>
    <w:rsid w:val="00F02105"/>
    <w:rsid w:val="00F07434"/>
    <w:rsid w:val="00F07DE7"/>
    <w:rsid w:val="00F10931"/>
    <w:rsid w:val="00F11A37"/>
    <w:rsid w:val="00F128B8"/>
    <w:rsid w:val="00F13340"/>
    <w:rsid w:val="00F149B8"/>
    <w:rsid w:val="00F14BF3"/>
    <w:rsid w:val="00F16958"/>
    <w:rsid w:val="00F206C4"/>
    <w:rsid w:val="00F21BAE"/>
    <w:rsid w:val="00F23A11"/>
    <w:rsid w:val="00F24531"/>
    <w:rsid w:val="00F257D7"/>
    <w:rsid w:val="00F31104"/>
    <w:rsid w:val="00F35223"/>
    <w:rsid w:val="00F3592F"/>
    <w:rsid w:val="00F35CA8"/>
    <w:rsid w:val="00F364BB"/>
    <w:rsid w:val="00F3690C"/>
    <w:rsid w:val="00F40C82"/>
    <w:rsid w:val="00F44988"/>
    <w:rsid w:val="00F47A52"/>
    <w:rsid w:val="00F47BC7"/>
    <w:rsid w:val="00F51BA8"/>
    <w:rsid w:val="00F54A0A"/>
    <w:rsid w:val="00F60E2D"/>
    <w:rsid w:val="00F702FC"/>
    <w:rsid w:val="00F71956"/>
    <w:rsid w:val="00F71B82"/>
    <w:rsid w:val="00F726CE"/>
    <w:rsid w:val="00F73986"/>
    <w:rsid w:val="00F81624"/>
    <w:rsid w:val="00F85231"/>
    <w:rsid w:val="00F855AD"/>
    <w:rsid w:val="00F86034"/>
    <w:rsid w:val="00F8659D"/>
    <w:rsid w:val="00F86E75"/>
    <w:rsid w:val="00F87E9A"/>
    <w:rsid w:val="00F90D92"/>
    <w:rsid w:val="00F916D1"/>
    <w:rsid w:val="00F91E8C"/>
    <w:rsid w:val="00F9401E"/>
    <w:rsid w:val="00F94346"/>
    <w:rsid w:val="00F94B05"/>
    <w:rsid w:val="00F95669"/>
    <w:rsid w:val="00F95C27"/>
    <w:rsid w:val="00F966CB"/>
    <w:rsid w:val="00F97C2B"/>
    <w:rsid w:val="00FA2102"/>
    <w:rsid w:val="00FA216B"/>
    <w:rsid w:val="00FA46D7"/>
    <w:rsid w:val="00FA4B91"/>
    <w:rsid w:val="00FA4F6E"/>
    <w:rsid w:val="00FA6551"/>
    <w:rsid w:val="00FA6B11"/>
    <w:rsid w:val="00FA6CB3"/>
    <w:rsid w:val="00FA7528"/>
    <w:rsid w:val="00FA7ECC"/>
    <w:rsid w:val="00FB49BD"/>
    <w:rsid w:val="00FB7FE0"/>
    <w:rsid w:val="00FC2719"/>
    <w:rsid w:val="00FC2BEA"/>
    <w:rsid w:val="00FC2EAF"/>
    <w:rsid w:val="00FC6AB9"/>
    <w:rsid w:val="00FD0C15"/>
    <w:rsid w:val="00FD140C"/>
    <w:rsid w:val="00FD1820"/>
    <w:rsid w:val="00FD1EA3"/>
    <w:rsid w:val="00FD265A"/>
    <w:rsid w:val="00FD55E3"/>
    <w:rsid w:val="00FD7E1C"/>
    <w:rsid w:val="00FE088D"/>
    <w:rsid w:val="00FE0B48"/>
    <w:rsid w:val="00FE5CE6"/>
    <w:rsid w:val="00FF5014"/>
    <w:rsid w:val="00FF758E"/>
    <w:rsid w:val="00FF79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46085"/>
  <w15:chartTrackingRefBased/>
  <w15:docId w15:val="{60F3C111-D4A6-42B8-8072-C3478781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9C5"/>
    <w:rPr>
      <w:sz w:val="24"/>
      <w:szCs w:val="24"/>
      <w:lang w:val="en-US" w:eastAsia="en-US"/>
    </w:rPr>
  </w:style>
  <w:style w:type="paragraph" w:styleId="Heading1">
    <w:name w:val="heading 1"/>
    <w:basedOn w:val="Normal"/>
    <w:next w:val="Normal"/>
    <w:link w:val="Heading1Char1"/>
    <w:uiPriority w:val="9"/>
    <w:qFormat/>
    <w:rsid w:val="00FC2BEA"/>
    <w:pPr>
      <w:keepNext/>
      <w:spacing w:before="240" w:after="60"/>
      <w:outlineLvl w:val="0"/>
    </w:pPr>
    <w:rPr>
      <w:rFonts w:ascii="Century Gothic" w:hAnsi="Century Gothic" w:cs="Arial"/>
      <w:b/>
      <w:bCs/>
      <w:kern w:val="32"/>
      <w:sz w:val="40"/>
      <w:szCs w:val="32"/>
    </w:rPr>
  </w:style>
  <w:style w:type="paragraph" w:styleId="Heading2">
    <w:name w:val="heading 2"/>
    <w:basedOn w:val="Normal"/>
    <w:next w:val="Normal"/>
    <w:link w:val="Heading2Char"/>
    <w:uiPriority w:val="9"/>
    <w:qFormat/>
    <w:rsid w:val="0069472F"/>
    <w:pPr>
      <w:keepNext/>
      <w:spacing w:before="240" w:after="60"/>
      <w:outlineLvl w:val="1"/>
    </w:pPr>
    <w:rPr>
      <w:rFonts w:ascii="Arial" w:hAnsi="Arial"/>
      <w:b/>
      <w:bCs/>
      <w:i/>
      <w:iCs/>
      <w:sz w:val="28"/>
      <w:szCs w:val="28"/>
      <w:lang w:val="en-GB" w:eastAsia="en-GB"/>
    </w:rPr>
  </w:style>
  <w:style w:type="paragraph" w:styleId="Heading3">
    <w:name w:val="heading 3"/>
    <w:basedOn w:val="Normal"/>
    <w:next w:val="Normal"/>
    <w:link w:val="Heading3Char"/>
    <w:uiPriority w:val="9"/>
    <w:qFormat/>
    <w:rsid w:val="00FC2BEA"/>
    <w:pPr>
      <w:keepNext/>
      <w:spacing w:before="240" w:after="60"/>
      <w:outlineLvl w:val="2"/>
    </w:pPr>
    <w:rPr>
      <w:rFonts w:ascii="Century Gothic" w:hAnsi="Century Gothic" w:cs="Arial"/>
      <w:b/>
      <w:bCs/>
      <w:sz w:val="28"/>
      <w:szCs w:val="26"/>
    </w:rPr>
  </w:style>
  <w:style w:type="paragraph" w:styleId="Heading4">
    <w:name w:val="heading 4"/>
    <w:basedOn w:val="Normal"/>
    <w:next w:val="Normal"/>
    <w:link w:val="Heading4Char"/>
    <w:qFormat/>
    <w:rsid w:val="00282B88"/>
    <w:pPr>
      <w:keepNext/>
      <w:spacing w:before="240" w:after="60"/>
      <w:outlineLvl w:val="3"/>
    </w:pPr>
    <w:rPr>
      <w:rFonts w:ascii="Century Gothic" w:hAnsi="Century Gothic"/>
      <w:b/>
      <w:bCs/>
      <w:szCs w:val="28"/>
    </w:rPr>
  </w:style>
  <w:style w:type="paragraph" w:styleId="Heading5">
    <w:name w:val="heading 5"/>
    <w:basedOn w:val="Normal"/>
    <w:next w:val="Normal"/>
    <w:qFormat/>
    <w:rsid w:val="00282B88"/>
    <w:pPr>
      <w:spacing w:before="240" w:after="60"/>
      <w:outlineLvl w:val="4"/>
    </w:pPr>
    <w:rPr>
      <w:rFonts w:ascii="Century Gothic" w:hAnsi="Century Gothic"/>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onaMcnaughton">
    <w:name w:val="Iona Mcnaughton"/>
    <w:semiHidden/>
    <w:rsid w:val="00504EBA"/>
    <w:rPr>
      <w:rFonts w:ascii="Arial" w:hAnsi="Arial" w:cs="Arial"/>
      <w:color w:val="auto"/>
      <w:sz w:val="20"/>
      <w:szCs w:val="20"/>
    </w:rPr>
  </w:style>
  <w:style w:type="paragraph" w:styleId="Footer">
    <w:name w:val="footer"/>
    <w:basedOn w:val="Normal"/>
    <w:link w:val="FooterChar"/>
    <w:uiPriority w:val="99"/>
    <w:rsid w:val="00504EBA"/>
    <w:pPr>
      <w:tabs>
        <w:tab w:val="center" w:pos="4320"/>
        <w:tab w:val="right" w:pos="8640"/>
      </w:tabs>
    </w:pPr>
  </w:style>
  <w:style w:type="character" w:styleId="PageNumber">
    <w:name w:val="page number"/>
    <w:basedOn w:val="DefaultParagraphFont"/>
    <w:rsid w:val="00504EBA"/>
  </w:style>
  <w:style w:type="character" w:customStyle="1" w:styleId="AnuDsouza">
    <w:name w:val="Anu Dsouza"/>
    <w:semiHidden/>
    <w:rsid w:val="00504EBA"/>
    <w:rPr>
      <w:rFonts w:ascii="Century Gothic" w:hAnsi="Century Gothic"/>
      <w:b w:val="0"/>
      <w:bCs w:val="0"/>
      <w:i w:val="0"/>
      <w:iCs w:val="0"/>
      <w:strike w:val="0"/>
      <w:color w:val="auto"/>
      <w:sz w:val="22"/>
      <w:szCs w:val="22"/>
      <w:u w:val="none"/>
    </w:rPr>
  </w:style>
  <w:style w:type="paragraph" w:styleId="NormalWeb">
    <w:name w:val="Normal (Web)"/>
    <w:basedOn w:val="Normal"/>
    <w:uiPriority w:val="99"/>
    <w:rsid w:val="000C4F66"/>
    <w:pPr>
      <w:spacing w:before="100" w:beforeAutospacing="1" w:after="100" w:afterAutospacing="1"/>
    </w:pPr>
    <w:rPr>
      <w:rFonts w:ascii="Century Gothic" w:hAnsi="Century Gothic" w:cs="Century Gothic"/>
    </w:rPr>
  </w:style>
  <w:style w:type="character" w:styleId="Hyperlink">
    <w:name w:val="Hyperlink"/>
    <w:uiPriority w:val="99"/>
    <w:rsid w:val="000C4F66"/>
    <w:rPr>
      <w:color w:val="0000FF"/>
      <w:u w:val="single"/>
    </w:rPr>
  </w:style>
  <w:style w:type="character" w:styleId="Emphasis">
    <w:name w:val="Emphasis"/>
    <w:uiPriority w:val="20"/>
    <w:qFormat/>
    <w:rsid w:val="00E54902"/>
    <w:rPr>
      <w:i/>
      <w:iCs/>
    </w:rPr>
  </w:style>
  <w:style w:type="paragraph" w:styleId="BalloonText">
    <w:name w:val="Balloon Text"/>
    <w:basedOn w:val="Normal"/>
    <w:link w:val="BalloonTextChar"/>
    <w:uiPriority w:val="99"/>
    <w:semiHidden/>
    <w:rsid w:val="00216675"/>
    <w:rPr>
      <w:rFonts w:ascii="Tahoma" w:hAnsi="Tahoma"/>
      <w:sz w:val="16"/>
      <w:szCs w:val="16"/>
    </w:rPr>
  </w:style>
  <w:style w:type="character" w:styleId="Strong">
    <w:name w:val="Strong"/>
    <w:uiPriority w:val="22"/>
    <w:qFormat/>
    <w:rsid w:val="00CD24E7"/>
    <w:rPr>
      <w:b/>
      <w:bCs/>
    </w:rPr>
  </w:style>
  <w:style w:type="paragraph" w:customStyle="1" w:styleId="intro">
    <w:name w:val="intro"/>
    <w:basedOn w:val="Normal"/>
    <w:rsid w:val="001B127A"/>
    <w:pPr>
      <w:spacing w:before="100" w:beforeAutospacing="1" w:after="100" w:afterAutospacing="1"/>
    </w:pPr>
    <w:rPr>
      <w:rFonts w:ascii="Century Gothic" w:hAnsi="Century Gothic" w:cs="Century Gothic"/>
    </w:rPr>
  </w:style>
  <w:style w:type="character" w:customStyle="1" w:styleId="JanHinde">
    <w:name w:val="Jan Hinde"/>
    <w:semiHidden/>
    <w:rsid w:val="001B127A"/>
    <w:rPr>
      <w:rFonts w:ascii="Century Gothic" w:hAnsi="Century Gothic"/>
      <w:b w:val="0"/>
      <w:bCs w:val="0"/>
      <w:i w:val="0"/>
      <w:iCs w:val="0"/>
      <w:strike w:val="0"/>
      <w:color w:val="auto"/>
      <w:sz w:val="20"/>
      <w:szCs w:val="20"/>
      <w:u w:val="none"/>
    </w:rPr>
  </w:style>
  <w:style w:type="table" w:styleId="TableGrid">
    <w:name w:val="Table Grid"/>
    <w:basedOn w:val="TableNormal"/>
    <w:uiPriority w:val="59"/>
    <w:rsid w:val="006A6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6A6A86"/>
    <w:pPr>
      <w:shd w:val="clear" w:color="000000" w:fill="auto"/>
      <w:spacing w:after="120"/>
    </w:pPr>
    <w:rPr>
      <w:szCs w:val="20"/>
      <w:lang w:val="en-GB" w:eastAsia="en-NZ"/>
    </w:rPr>
  </w:style>
  <w:style w:type="character" w:customStyle="1" w:styleId="Heading1Char1">
    <w:name w:val="Heading 1 Char1"/>
    <w:link w:val="Heading1"/>
    <w:rsid w:val="00FC2BEA"/>
    <w:rPr>
      <w:rFonts w:ascii="Century Gothic" w:hAnsi="Century Gothic" w:cs="Arial"/>
      <w:b/>
      <w:bCs/>
      <w:kern w:val="32"/>
      <w:sz w:val="40"/>
      <w:szCs w:val="32"/>
      <w:lang w:val="en-US" w:eastAsia="en-US"/>
    </w:rPr>
  </w:style>
  <w:style w:type="character" w:customStyle="1" w:styleId="BodyTextChar1">
    <w:name w:val="Body Text Char1"/>
    <w:link w:val="BodyText"/>
    <w:rsid w:val="006A6A86"/>
    <w:rPr>
      <w:sz w:val="24"/>
      <w:lang w:val="en-GB" w:eastAsia="en-NZ" w:bidi="ar-SA"/>
    </w:rPr>
  </w:style>
  <w:style w:type="paragraph" w:customStyle="1" w:styleId="NormalText">
    <w:name w:val="Normal Text"/>
    <w:rsid w:val="006A6A86"/>
    <w:pPr>
      <w:widowControl w:val="0"/>
      <w:autoSpaceDE w:val="0"/>
      <w:autoSpaceDN w:val="0"/>
      <w:adjustRightInd w:val="0"/>
      <w:spacing w:after="141"/>
      <w:ind w:left="283"/>
    </w:pPr>
    <w:rPr>
      <w:rFonts w:ascii="Arial" w:hAnsi="Arial" w:cs="Arial"/>
      <w:color w:val="000000"/>
      <w:sz w:val="18"/>
      <w:szCs w:val="18"/>
    </w:rPr>
  </w:style>
  <w:style w:type="paragraph" w:styleId="Header">
    <w:name w:val="header"/>
    <w:basedOn w:val="Normal"/>
    <w:link w:val="HeaderChar"/>
    <w:uiPriority w:val="99"/>
    <w:rsid w:val="006A6A86"/>
    <w:pPr>
      <w:tabs>
        <w:tab w:val="center" w:pos="4153"/>
        <w:tab w:val="right" w:pos="8306"/>
      </w:tabs>
    </w:pPr>
    <w:rPr>
      <w:lang w:val="en-GB" w:eastAsia="en-GB"/>
    </w:rPr>
  </w:style>
  <w:style w:type="character" w:customStyle="1" w:styleId="Heading1Char">
    <w:name w:val="Heading 1 Char"/>
    <w:uiPriority w:val="9"/>
    <w:locked/>
    <w:rsid w:val="0069472F"/>
    <w:rPr>
      <w:rFonts w:ascii="Arial" w:hAnsi="Arial" w:cs="Times New Roman"/>
      <w:b/>
      <w:sz w:val="36"/>
      <w:lang w:val="en-GB" w:eastAsia="en-NZ" w:bidi="ar-SA"/>
    </w:rPr>
  </w:style>
  <w:style w:type="character" w:customStyle="1" w:styleId="BodyTextChar">
    <w:name w:val="Body Text Char"/>
    <w:locked/>
    <w:rsid w:val="0069472F"/>
    <w:rPr>
      <w:rFonts w:cs="Times New Roman"/>
      <w:sz w:val="24"/>
      <w:lang w:val="en-GB" w:eastAsia="en-NZ" w:bidi="ar-SA"/>
    </w:rPr>
  </w:style>
  <w:style w:type="paragraph" w:customStyle="1" w:styleId="Heading-L1">
    <w:name w:val="Heading - L1"/>
    <w:basedOn w:val="Heading1"/>
    <w:next w:val="Normal"/>
    <w:rsid w:val="0069472F"/>
    <w:pPr>
      <w:keepNext w:val="0"/>
      <w:spacing w:before="0" w:after="240"/>
      <w:outlineLvl w:val="9"/>
    </w:pPr>
    <w:rPr>
      <w:rFonts w:ascii="Arial Rounded MT Bold" w:hAnsi="Arial Rounded MT Bold" w:cs="Times New Roman"/>
      <w:bCs w:val="0"/>
      <w:caps/>
      <w:kern w:val="28"/>
      <w:sz w:val="24"/>
      <w:szCs w:val="20"/>
      <w:lang w:val="en-NZ"/>
    </w:rPr>
  </w:style>
  <w:style w:type="paragraph" w:customStyle="1" w:styleId="Bullet-Level1">
    <w:name w:val="Bullet - Level 1"/>
    <w:basedOn w:val="Normal"/>
    <w:next w:val="Normal"/>
    <w:rsid w:val="0069472F"/>
    <w:pPr>
      <w:numPr>
        <w:numId w:val="1"/>
      </w:numPr>
    </w:pPr>
    <w:rPr>
      <w:szCs w:val="20"/>
      <w:lang w:val="en-NZ"/>
    </w:rPr>
  </w:style>
  <w:style w:type="paragraph" w:customStyle="1" w:styleId="Bullet-Level2">
    <w:name w:val="Bullet - Level 2"/>
    <w:basedOn w:val="Normal"/>
    <w:next w:val="Normal"/>
    <w:rsid w:val="0069472F"/>
    <w:pPr>
      <w:numPr>
        <w:numId w:val="2"/>
      </w:numPr>
    </w:pPr>
    <w:rPr>
      <w:szCs w:val="20"/>
      <w:lang w:val="en-NZ"/>
    </w:rPr>
  </w:style>
  <w:style w:type="paragraph" w:customStyle="1" w:styleId="Heading-L2">
    <w:name w:val="Heading - L2"/>
    <w:basedOn w:val="Heading2"/>
    <w:next w:val="Normal"/>
    <w:rsid w:val="0069472F"/>
    <w:pPr>
      <w:keepNext w:val="0"/>
      <w:spacing w:before="0" w:after="240"/>
      <w:ind w:left="851"/>
      <w:outlineLvl w:val="9"/>
    </w:pPr>
    <w:rPr>
      <w:rFonts w:ascii="Arial Rounded MT Bold" w:hAnsi="Arial Rounded MT Bold"/>
      <w:bCs w:val="0"/>
      <w:i w:val="0"/>
      <w:iCs w:val="0"/>
      <w:kern w:val="28"/>
      <w:sz w:val="24"/>
      <w:szCs w:val="20"/>
      <w:lang w:val="en-NZ" w:eastAsia="en-US"/>
    </w:rPr>
  </w:style>
  <w:style w:type="character" w:customStyle="1" w:styleId="IonaMcNaughton0">
    <w:name w:val="Iona McNaughton"/>
    <w:semiHidden/>
    <w:rsid w:val="00CC0832"/>
    <w:rPr>
      <w:rFonts w:ascii="Century Gothic" w:hAnsi="Century Gothic"/>
      <w:b w:val="0"/>
      <w:bCs w:val="0"/>
      <w:i w:val="0"/>
      <w:iCs w:val="0"/>
      <w:strike w:val="0"/>
      <w:color w:val="auto"/>
      <w:sz w:val="22"/>
      <w:szCs w:val="22"/>
      <w:u w:val="none"/>
    </w:rPr>
  </w:style>
  <w:style w:type="paragraph" w:styleId="BodyText2">
    <w:name w:val="Body Text 2"/>
    <w:basedOn w:val="Normal"/>
    <w:link w:val="BodyText2Char"/>
    <w:rsid w:val="00A570C2"/>
    <w:pPr>
      <w:spacing w:after="120" w:line="480" w:lineRule="auto"/>
    </w:pPr>
    <w:rPr>
      <w:sz w:val="20"/>
      <w:szCs w:val="20"/>
      <w:lang w:val="en-GB"/>
    </w:rPr>
  </w:style>
  <w:style w:type="character" w:customStyle="1" w:styleId="BodyText2Char">
    <w:name w:val="Body Text 2 Char"/>
    <w:link w:val="BodyText2"/>
    <w:locked/>
    <w:rsid w:val="00A570C2"/>
    <w:rPr>
      <w:lang w:val="en-GB" w:eastAsia="en-US" w:bidi="ar-SA"/>
    </w:rPr>
  </w:style>
  <w:style w:type="character" w:styleId="FollowedHyperlink">
    <w:name w:val="FollowedHyperlink"/>
    <w:uiPriority w:val="99"/>
    <w:rsid w:val="00B07B3B"/>
    <w:rPr>
      <w:color w:val="800080"/>
      <w:u w:val="single"/>
    </w:rPr>
  </w:style>
  <w:style w:type="paragraph" w:customStyle="1" w:styleId="Date1">
    <w:name w:val="Date1"/>
    <w:basedOn w:val="Normal"/>
    <w:rsid w:val="00B07B3B"/>
    <w:pPr>
      <w:spacing w:before="100" w:beforeAutospacing="1" w:after="100" w:afterAutospacing="1"/>
    </w:pPr>
    <w:rPr>
      <w:lang w:val="en-GB" w:eastAsia="en-GB"/>
    </w:rPr>
  </w:style>
  <w:style w:type="character" w:customStyle="1" w:styleId="CharChar1">
    <w:name w:val="Char Char1"/>
    <w:rsid w:val="00AD654F"/>
    <w:rPr>
      <w:rFonts w:ascii="Arial" w:hAnsi="Arial"/>
      <w:b/>
      <w:sz w:val="36"/>
      <w:lang w:val="en-GB" w:eastAsia="en-NZ" w:bidi="ar-SA"/>
    </w:rPr>
  </w:style>
  <w:style w:type="character" w:customStyle="1" w:styleId="apple-converted-space">
    <w:name w:val="apple-converted-space"/>
    <w:rsid w:val="00AB56E4"/>
  </w:style>
  <w:style w:type="character" w:customStyle="1" w:styleId="usercontent">
    <w:name w:val="usercontent"/>
    <w:basedOn w:val="DefaultParagraphFont"/>
    <w:rsid w:val="00E753DD"/>
  </w:style>
  <w:style w:type="character" w:customStyle="1" w:styleId="invisible">
    <w:name w:val="invisible"/>
    <w:basedOn w:val="DefaultParagraphFont"/>
    <w:rsid w:val="00E753DD"/>
  </w:style>
  <w:style w:type="character" w:customStyle="1" w:styleId="js-display-url">
    <w:name w:val="js-display-url"/>
    <w:basedOn w:val="DefaultParagraphFont"/>
    <w:rsid w:val="00E753DD"/>
  </w:style>
  <w:style w:type="character" w:customStyle="1" w:styleId="usernamejs-action-profile-name">
    <w:name w:val="username js-action-profile-name"/>
    <w:basedOn w:val="DefaultParagraphFont"/>
    <w:rsid w:val="00E753DD"/>
  </w:style>
  <w:style w:type="character" w:customStyle="1" w:styleId="timestampjs-short-timestamp">
    <w:name w:val="_timestamp js-short-timestamp"/>
    <w:basedOn w:val="DefaultParagraphFont"/>
    <w:rsid w:val="00E753DD"/>
  </w:style>
  <w:style w:type="paragraph" w:customStyle="1" w:styleId="js-tweet-texttweet-text">
    <w:name w:val="js-tweet-text tweet-text"/>
    <w:basedOn w:val="Normal"/>
    <w:rsid w:val="00E753DD"/>
    <w:pPr>
      <w:spacing w:before="100" w:beforeAutospacing="1" w:after="100" w:afterAutospacing="1"/>
    </w:pPr>
    <w:rPr>
      <w:lang w:val="en-GB" w:eastAsia="en-GB"/>
    </w:rPr>
  </w:style>
  <w:style w:type="character" w:customStyle="1" w:styleId="tco-ellipsis">
    <w:name w:val="tco-ellipsis"/>
    <w:basedOn w:val="DefaultParagraphFont"/>
    <w:rsid w:val="00E753DD"/>
  </w:style>
  <w:style w:type="paragraph" w:customStyle="1" w:styleId="ColorfulList-Accent11">
    <w:name w:val="Colorful List - Accent 11"/>
    <w:basedOn w:val="Normal"/>
    <w:uiPriority w:val="34"/>
    <w:qFormat/>
    <w:rsid w:val="00404CFC"/>
    <w:pPr>
      <w:ind w:left="720"/>
    </w:pPr>
  </w:style>
  <w:style w:type="paragraph" w:styleId="ListBullet">
    <w:name w:val="List Bullet"/>
    <w:basedOn w:val="Normal"/>
    <w:rsid w:val="003C0BA3"/>
    <w:pPr>
      <w:numPr>
        <w:numId w:val="4"/>
      </w:numPr>
      <w:contextualSpacing/>
    </w:pPr>
  </w:style>
  <w:style w:type="character" w:customStyle="1" w:styleId="HeaderChar">
    <w:name w:val="Header Char"/>
    <w:link w:val="Header"/>
    <w:uiPriority w:val="99"/>
    <w:rsid w:val="00964EBD"/>
    <w:rPr>
      <w:sz w:val="24"/>
      <w:szCs w:val="24"/>
      <w:lang w:val="en-GB" w:eastAsia="en-GB"/>
    </w:rPr>
  </w:style>
  <w:style w:type="character" w:customStyle="1" w:styleId="FooterChar">
    <w:name w:val="Footer Char"/>
    <w:link w:val="Footer"/>
    <w:uiPriority w:val="99"/>
    <w:rsid w:val="00964EBD"/>
    <w:rPr>
      <w:sz w:val="24"/>
      <w:szCs w:val="24"/>
      <w:lang w:val="en-US" w:eastAsia="en-US"/>
    </w:rPr>
  </w:style>
  <w:style w:type="character" w:customStyle="1" w:styleId="BalloonTextChar">
    <w:name w:val="Balloon Text Char"/>
    <w:link w:val="BalloonText"/>
    <w:uiPriority w:val="99"/>
    <w:semiHidden/>
    <w:rsid w:val="00964EBD"/>
    <w:rPr>
      <w:rFonts w:ascii="Tahoma" w:hAnsi="Tahoma" w:cs="Tahoma"/>
      <w:sz w:val="16"/>
      <w:szCs w:val="16"/>
      <w:lang w:val="en-US" w:eastAsia="en-US"/>
    </w:rPr>
  </w:style>
  <w:style w:type="character" w:styleId="CommentReference">
    <w:name w:val="annotation reference"/>
    <w:uiPriority w:val="99"/>
    <w:unhideWhenUsed/>
    <w:rsid w:val="00964EBD"/>
    <w:rPr>
      <w:sz w:val="16"/>
      <w:szCs w:val="16"/>
    </w:rPr>
  </w:style>
  <w:style w:type="paragraph" w:styleId="CommentText">
    <w:name w:val="annotation text"/>
    <w:basedOn w:val="Normal"/>
    <w:link w:val="CommentTextChar"/>
    <w:uiPriority w:val="99"/>
    <w:unhideWhenUsed/>
    <w:rsid w:val="00964EBD"/>
    <w:pPr>
      <w:spacing w:after="200"/>
    </w:pPr>
    <w:rPr>
      <w:rFonts w:ascii="Calibri" w:eastAsia="Calibri" w:hAnsi="Calibri"/>
      <w:sz w:val="20"/>
      <w:szCs w:val="20"/>
      <w:lang w:val="x-none"/>
    </w:rPr>
  </w:style>
  <w:style w:type="character" w:customStyle="1" w:styleId="CommentTextChar">
    <w:name w:val="Comment Text Char"/>
    <w:link w:val="CommentText"/>
    <w:uiPriority w:val="99"/>
    <w:rsid w:val="00964EB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964EBD"/>
    <w:rPr>
      <w:b/>
      <w:bCs/>
    </w:rPr>
  </w:style>
  <w:style w:type="character" w:customStyle="1" w:styleId="CommentSubjectChar">
    <w:name w:val="Comment Subject Char"/>
    <w:link w:val="CommentSubject"/>
    <w:uiPriority w:val="99"/>
    <w:rsid w:val="00964EBD"/>
    <w:rPr>
      <w:rFonts w:ascii="Calibri" w:eastAsia="Calibri" w:hAnsi="Calibri"/>
      <w:b/>
      <w:bCs/>
      <w:lang w:eastAsia="en-US"/>
    </w:rPr>
  </w:style>
  <w:style w:type="character" w:customStyle="1" w:styleId="Heading4Char">
    <w:name w:val="Heading 4 Char"/>
    <w:link w:val="Heading4"/>
    <w:rsid w:val="00282B88"/>
    <w:rPr>
      <w:rFonts w:ascii="Century Gothic" w:hAnsi="Century Gothic"/>
      <w:b/>
      <w:bCs/>
      <w:sz w:val="24"/>
      <w:szCs w:val="28"/>
      <w:lang w:val="en-US" w:eastAsia="en-US"/>
    </w:rPr>
  </w:style>
  <w:style w:type="character" w:customStyle="1" w:styleId="Heading2Char">
    <w:name w:val="Heading 2 Char"/>
    <w:link w:val="Heading2"/>
    <w:uiPriority w:val="9"/>
    <w:rsid w:val="00174739"/>
    <w:rPr>
      <w:rFonts w:ascii="Arial" w:hAnsi="Arial" w:cs="Arial"/>
      <w:b/>
      <w:bCs/>
      <w:i/>
      <w:iCs/>
      <w:sz w:val="28"/>
      <w:szCs w:val="28"/>
      <w:lang w:val="en-GB" w:eastAsia="en-GB"/>
    </w:rPr>
  </w:style>
  <w:style w:type="paragraph" w:customStyle="1" w:styleId="MediumGrid21">
    <w:name w:val="Medium Grid 21"/>
    <w:uiPriority w:val="1"/>
    <w:qFormat/>
    <w:rsid w:val="00174739"/>
    <w:rPr>
      <w:rFonts w:ascii="Century Gothic" w:eastAsia="Calibri" w:hAnsi="Century Gothic"/>
      <w:sz w:val="22"/>
      <w:szCs w:val="22"/>
      <w:lang w:eastAsia="en-US"/>
    </w:rPr>
  </w:style>
  <w:style w:type="paragraph" w:styleId="ListParagraph">
    <w:name w:val="List Paragraph"/>
    <w:basedOn w:val="Normal"/>
    <w:uiPriority w:val="34"/>
    <w:qFormat/>
    <w:rsid w:val="002643EC"/>
    <w:pPr>
      <w:ind w:left="720"/>
    </w:pPr>
    <w:rPr>
      <w:rFonts w:ascii="Calibri" w:eastAsia="Calibri" w:hAnsi="Calibri" w:cs="Calibri"/>
      <w:sz w:val="22"/>
      <w:szCs w:val="22"/>
      <w:lang w:val="en-NZ"/>
    </w:rPr>
  </w:style>
  <w:style w:type="paragraph" w:styleId="Revision">
    <w:name w:val="Revision"/>
    <w:hidden/>
    <w:rsid w:val="00D7177F"/>
    <w:rPr>
      <w:sz w:val="24"/>
      <w:szCs w:val="24"/>
      <w:lang w:val="en-US" w:eastAsia="en-US"/>
    </w:rPr>
  </w:style>
  <w:style w:type="character" w:customStyle="1" w:styleId="button">
    <w:name w:val="button"/>
    <w:rsid w:val="00934F45"/>
  </w:style>
  <w:style w:type="character" w:styleId="BookTitle">
    <w:name w:val="Book Title"/>
    <w:aliases w:val="H2"/>
    <w:qFormat/>
    <w:rsid w:val="00FC2BEA"/>
    <w:rPr>
      <w:rFonts w:ascii="Century Gothic" w:hAnsi="Century Gothic"/>
      <w:b/>
      <w:bCs/>
      <w:sz w:val="32"/>
      <w:szCs w:val="40"/>
    </w:rPr>
  </w:style>
  <w:style w:type="paragraph" w:customStyle="1" w:styleId="sics-componenthtml-injector">
    <w:name w:val="sics-component__html-injector"/>
    <w:basedOn w:val="Normal"/>
    <w:rsid w:val="001A45F4"/>
    <w:pPr>
      <w:spacing w:before="100" w:beforeAutospacing="1" w:after="100" w:afterAutospacing="1"/>
    </w:pPr>
    <w:rPr>
      <w:lang w:val="en-NZ" w:eastAsia="en-NZ"/>
    </w:rPr>
  </w:style>
  <w:style w:type="character" w:styleId="UnresolvedMention">
    <w:name w:val="Unresolved Mention"/>
    <w:uiPriority w:val="99"/>
    <w:semiHidden/>
    <w:unhideWhenUsed/>
    <w:rsid w:val="00EC33AD"/>
    <w:rPr>
      <w:color w:val="605E5C"/>
      <w:shd w:val="clear" w:color="auto" w:fill="E1DFDD"/>
    </w:rPr>
  </w:style>
  <w:style w:type="paragraph" w:styleId="NoSpacing">
    <w:name w:val="No Spacing"/>
    <w:uiPriority w:val="1"/>
    <w:qFormat/>
    <w:rsid w:val="006769D1"/>
    <w:rPr>
      <w:rFonts w:ascii="Century Gothic" w:eastAsia="Calibri" w:hAnsi="Century Gothic"/>
      <w:sz w:val="22"/>
      <w:szCs w:val="22"/>
      <w:lang w:eastAsia="en-US"/>
    </w:rPr>
  </w:style>
  <w:style w:type="character" w:customStyle="1" w:styleId="58cl">
    <w:name w:val="_58cl"/>
    <w:basedOn w:val="DefaultParagraphFont"/>
    <w:rsid w:val="00B7190D"/>
  </w:style>
  <w:style w:type="character" w:customStyle="1" w:styleId="58cm">
    <w:name w:val="_58cm"/>
    <w:basedOn w:val="DefaultParagraphFont"/>
    <w:rsid w:val="00B7190D"/>
  </w:style>
  <w:style w:type="character" w:customStyle="1" w:styleId="Heading3Char">
    <w:name w:val="Heading 3 Char"/>
    <w:basedOn w:val="DefaultParagraphFont"/>
    <w:link w:val="Heading3"/>
    <w:uiPriority w:val="9"/>
    <w:rsid w:val="000B26B0"/>
    <w:rPr>
      <w:rFonts w:ascii="Century Gothic" w:hAnsi="Century Gothic" w:cs="Arial"/>
      <w:b/>
      <w:bCs/>
      <w:sz w:val="28"/>
      <w:szCs w:val="26"/>
      <w:lang w:val="en-US" w:eastAsia="en-US"/>
    </w:rPr>
  </w:style>
  <w:style w:type="paragraph" w:customStyle="1" w:styleId="Default">
    <w:name w:val="Default"/>
    <w:basedOn w:val="Normal"/>
    <w:rsid w:val="000B26B0"/>
    <w:pPr>
      <w:autoSpaceDE w:val="0"/>
      <w:autoSpaceDN w:val="0"/>
    </w:pPr>
    <w:rPr>
      <w:rFonts w:ascii="Calibri" w:eastAsiaTheme="minorHAnsi" w:hAnsi="Calibri" w:cs="Calibri"/>
      <w:color w:val="000000"/>
      <w:lang w:val="en-NZ" w:eastAsia="en-NZ"/>
    </w:rPr>
  </w:style>
  <w:style w:type="paragraph" w:customStyle="1" w:styleId="xmsonormal">
    <w:name w:val="x_msonormal"/>
    <w:basedOn w:val="Normal"/>
    <w:rsid w:val="001324AA"/>
    <w:rPr>
      <w:rFonts w:ascii="Aptos" w:eastAsiaTheme="minorHAnsi" w:hAnsi="Aptos" w:cs="Aptos"/>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0285">
      <w:bodyDiv w:val="1"/>
      <w:marLeft w:val="0"/>
      <w:marRight w:val="0"/>
      <w:marTop w:val="0"/>
      <w:marBottom w:val="0"/>
      <w:divBdr>
        <w:top w:val="none" w:sz="0" w:space="0" w:color="auto"/>
        <w:left w:val="none" w:sz="0" w:space="0" w:color="auto"/>
        <w:bottom w:val="none" w:sz="0" w:space="0" w:color="auto"/>
        <w:right w:val="none" w:sz="0" w:space="0" w:color="auto"/>
      </w:divBdr>
    </w:div>
    <w:div w:id="36662671">
      <w:bodyDiv w:val="1"/>
      <w:marLeft w:val="0"/>
      <w:marRight w:val="0"/>
      <w:marTop w:val="0"/>
      <w:marBottom w:val="0"/>
      <w:divBdr>
        <w:top w:val="none" w:sz="0" w:space="0" w:color="auto"/>
        <w:left w:val="none" w:sz="0" w:space="0" w:color="auto"/>
        <w:bottom w:val="none" w:sz="0" w:space="0" w:color="auto"/>
        <w:right w:val="none" w:sz="0" w:space="0" w:color="auto"/>
      </w:divBdr>
    </w:div>
    <w:div w:id="80372035">
      <w:bodyDiv w:val="1"/>
      <w:marLeft w:val="0"/>
      <w:marRight w:val="0"/>
      <w:marTop w:val="0"/>
      <w:marBottom w:val="0"/>
      <w:divBdr>
        <w:top w:val="none" w:sz="0" w:space="0" w:color="auto"/>
        <w:left w:val="none" w:sz="0" w:space="0" w:color="auto"/>
        <w:bottom w:val="none" w:sz="0" w:space="0" w:color="auto"/>
        <w:right w:val="none" w:sz="0" w:space="0" w:color="auto"/>
      </w:divBdr>
    </w:div>
    <w:div w:id="107435887">
      <w:bodyDiv w:val="1"/>
      <w:marLeft w:val="0"/>
      <w:marRight w:val="0"/>
      <w:marTop w:val="0"/>
      <w:marBottom w:val="0"/>
      <w:divBdr>
        <w:top w:val="none" w:sz="0" w:space="0" w:color="auto"/>
        <w:left w:val="none" w:sz="0" w:space="0" w:color="auto"/>
        <w:bottom w:val="none" w:sz="0" w:space="0" w:color="auto"/>
        <w:right w:val="none" w:sz="0" w:space="0" w:color="auto"/>
      </w:divBdr>
    </w:div>
    <w:div w:id="108085976">
      <w:bodyDiv w:val="1"/>
      <w:marLeft w:val="0"/>
      <w:marRight w:val="0"/>
      <w:marTop w:val="0"/>
      <w:marBottom w:val="0"/>
      <w:divBdr>
        <w:top w:val="none" w:sz="0" w:space="0" w:color="auto"/>
        <w:left w:val="none" w:sz="0" w:space="0" w:color="auto"/>
        <w:bottom w:val="none" w:sz="0" w:space="0" w:color="auto"/>
        <w:right w:val="none" w:sz="0" w:space="0" w:color="auto"/>
      </w:divBdr>
    </w:div>
    <w:div w:id="110900866">
      <w:bodyDiv w:val="1"/>
      <w:marLeft w:val="0"/>
      <w:marRight w:val="0"/>
      <w:marTop w:val="0"/>
      <w:marBottom w:val="0"/>
      <w:divBdr>
        <w:top w:val="none" w:sz="0" w:space="0" w:color="auto"/>
        <w:left w:val="none" w:sz="0" w:space="0" w:color="auto"/>
        <w:bottom w:val="none" w:sz="0" w:space="0" w:color="auto"/>
        <w:right w:val="none" w:sz="0" w:space="0" w:color="auto"/>
      </w:divBdr>
    </w:div>
    <w:div w:id="117454370">
      <w:bodyDiv w:val="1"/>
      <w:marLeft w:val="0"/>
      <w:marRight w:val="0"/>
      <w:marTop w:val="0"/>
      <w:marBottom w:val="0"/>
      <w:divBdr>
        <w:top w:val="none" w:sz="0" w:space="0" w:color="auto"/>
        <w:left w:val="none" w:sz="0" w:space="0" w:color="auto"/>
        <w:bottom w:val="none" w:sz="0" w:space="0" w:color="auto"/>
        <w:right w:val="none" w:sz="0" w:space="0" w:color="auto"/>
      </w:divBdr>
    </w:div>
    <w:div w:id="124397095">
      <w:bodyDiv w:val="1"/>
      <w:marLeft w:val="0"/>
      <w:marRight w:val="0"/>
      <w:marTop w:val="0"/>
      <w:marBottom w:val="0"/>
      <w:divBdr>
        <w:top w:val="none" w:sz="0" w:space="0" w:color="auto"/>
        <w:left w:val="none" w:sz="0" w:space="0" w:color="auto"/>
        <w:bottom w:val="none" w:sz="0" w:space="0" w:color="auto"/>
        <w:right w:val="none" w:sz="0" w:space="0" w:color="auto"/>
      </w:divBdr>
    </w:div>
    <w:div w:id="164171844">
      <w:bodyDiv w:val="1"/>
      <w:marLeft w:val="0"/>
      <w:marRight w:val="0"/>
      <w:marTop w:val="0"/>
      <w:marBottom w:val="0"/>
      <w:divBdr>
        <w:top w:val="none" w:sz="0" w:space="0" w:color="auto"/>
        <w:left w:val="none" w:sz="0" w:space="0" w:color="auto"/>
        <w:bottom w:val="none" w:sz="0" w:space="0" w:color="auto"/>
        <w:right w:val="none" w:sz="0" w:space="0" w:color="auto"/>
      </w:divBdr>
    </w:div>
    <w:div w:id="169294477">
      <w:bodyDiv w:val="1"/>
      <w:marLeft w:val="0"/>
      <w:marRight w:val="0"/>
      <w:marTop w:val="0"/>
      <w:marBottom w:val="0"/>
      <w:divBdr>
        <w:top w:val="none" w:sz="0" w:space="0" w:color="auto"/>
        <w:left w:val="none" w:sz="0" w:space="0" w:color="auto"/>
        <w:bottom w:val="none" w:sz="0" w:space="0" w:color="auto"/>
        <w:right w:val="none" w:sz="0" w:space="0" w:color="auto"/>
      </w:divBdr>
    </w:div>
    <w:div w:id="172573960">
      <w:bodyDiv w:val="1"/>
      <w:marLeft w:val="0"/>
      <w:marRight w:val="0"/>
      <w:marTop w:val="0"/>
      <w:marBottom w:val="0"/>
      <w:divBdr>
        <w:top w:val="none" w:sz="0" w:space="0" w:color="auto"/>
        <w:left w:val="none" w:sz="0" w:space="0" w:color="auto"/>
        <w:bottom w:val="none" w:sz="0" w:space="0" w:color="auto"/>
        <w:right w:val="none" w:sz="0" w:space="0" w:color="auto"/>
      </w:divBdr>
    </w:div>
    <w:div w:id="172846293">
      <w:bodyDiv w:val="1"/>
      <w:marLeft w:val="0"/>
      <w:marRight w:val="0"/>
      <w:marTop w:val="0"/>
      <w:marBottom w:val="0"/>
      <w:divBdr>
        <w:top w:val="none" w:sz="0" w:space="0" w:color="auto"/>
        <w:left w:val="none" w:sz="0" w:space="0" w:color="auto"/>
        <w:bottom w:val="none" w:sz="0" w:space="0" w:color="auto"/>
        <w:right w:val="none" w:sz="0" w:space="0" w:color="auto"/>
      </w:divBdr>
    </w:div>
    <w:div w:id="175922490">
      <w:bodyDiv w:val="1"/>
      <w:marLeft w:val="0"/>
      <w:marRight w:val="0"/>
      <w:marTop w:val="0"/>
      <w:marBottom w:val="0"/>
      <w:divBdr>
        <w:top w:val="none" w:sz="0" w:space="0" w:color="auto"/>
        <w:left w:val="none" w:sz="0" w:space="0" w:color="auto"/>
        <w:bottom w:val="none" w:sz="0" w:space="0" w:color="auto"/>
        <w:right w:val="none" w:sz="0" w:space="0" w:color="auto"/>
      </w:divBdr>
    </w:div>
    <w:div w:id="191115546">
      <w:bodyDiv w:val="1"/>
      <w:marLeft w:val="0"/>
      <w:marRight w:val="0"/>
      <w:marTop w:val="0"/>
      <w:marBottom w:val="0"/>
      <w:divBdr>
        <w:top w:val="none" w:sz="0" w:space="0" w:color="auto"/>
        <w:left w:val="none" w:sz="0" w:space="0" w:color="auto"/>
        <w:bottom w:val="none" w:sz="0" w:space="0" w:color="auto"/>
        <w:right w:val="none" w:sz="0" w:space="0" w:color="auto"/>
      </w:divBdr>
    </w:div>
    <w:div w:id="199049035">
      <w:bodyDiv w:val="1"/>
      <w:marLeft w:val="0"/>
      <w:marRight w:val="0"/>
      <w:marTop w:val="0"/>
      <w:marBottom w:val="0"/>
      <w:divBdr>
        <w:top w:val="none" w:sz="0" w:space="0" w:color="auto"/>
        <w:left w:val="none" w:sz="0" w:space="0" w:color="auto"/>
        <w:bottom w:val="none" w:sz="0" w:space="0" w:color="auto"/>
        <w:right w:val="none" w:sz="0" w:space="0" w:color="auto"/>
      </w:divBdr>
    </w:div>
    <w:div w:id="204490287">
      <w:bodyDiv w:val="1"/>
      <w:marLeft w:val="0"/>
      <w:marRight w:val="0"/>
      <w:marTop w:val="0"/>
      <w:marBottom w:val="0"/>
      <w:divBdr>
        <w:top w:val="none" w:sz="0" w:space="0" w:color="auto"/>
        <w:left w:val="none" w:sz="0" w:space="0" w:color="auto"/>
        <w:bottom w:val="none" w:sz="0" w:space="0" w:color="auto"/>
        <w:right w:val="none" w:sz="0" w:space="0" w:color="auto"/>
      </w:divBdr>
    </w:div>
    <w:div w:id="207911982">
      <w:bodyDiv w:val="1"/>
      <w:marLeft w:val="0"/>
      <w:marRight w:val="0"/>
      <w:marTop w:val="0"/>
      <w:marBottom w:val="0"/>
      <w:divBdr>
        <w:top w:val="none" w:sz="0" w:space="0" w:color="auto"/>
        <w:left w:val="none" w:sz="0" w:space="0" w:color="auto"/>
        <w:bottom w:val="none" w:sz="0" w:space="0" w:color="auto"/>
        <w:right w:val="none" w:sz="0" w:space="0" w:color="auto"/>
      </w:divBdr>
    </w:div>
    <w:div w:id="211963233">
      <w:bodyDiv w:val="1"/>
      <w:marLeft w:val="0"/>
      <w:marRight w:val="0"/>
      <w:marTop w:val="0"/>
      <w:marBottom w:val="0"/>
      <w:divBdr>
        <w:top w:val="none" w:sz="0" w:space="0" w:color="auto"/>
        <w:left w:val="none" w:sz="0" w:space="0" w:color="auto"/>
        <w:bottom w:val="none" w:sz="0" w:space="0" w:color="auto"/>
        <w:right w:val="none" w:sz="0" w:space="0" w:color="auto"/>
      </w:divBdr>
    </w:div>
    <w:div w:id="216479065">
      <w:bodyDiv w:val="1"/>
      <w:marLeft w:val="0"/>
      <w:marRight w:val="0"/>
      <w:marTop w:val="0"/>
      <w:marBottom w:val="0"/>
      <w:divBdr>
        <w:top w:val="none" w:sz="0" w:space="0" w:color="auto"/>
        <w:left w:val="none" w:sz="0" w:space="0" w:color="auto"/>
        <w:bottom w:val="none" w:sz="0" w:space="0" w:color="auto"/>
        <w:right w:val="none" w:sz="0" w:space="0" w:color="auto"/>
      </w:divBdr>
    </w:div>
    <w:div w:id="239682470">
      <w:bodyDiv w:val="1"/>
      <w:marLeft w:val="0"/>
      <w:marRight w:val="0"/>
      <w:marTop w:val="0"/>
      <w:marBottom w:val="0"/>
      <w:divBdr>
        <w:top w:val="none" w:sz="0" w:space="0" w:color="auto"/>
        <w:left w:val="none" w:sz="0" w:space="0" w:color="auto"/>
        <w:bottom w:val="none" w:sz="0" w:space="0" w:color="auto"/>
        <w:right w:val="none" w:sz="0" w:space="0" w:color="auto"/>
      </w:divBdr>
    </w:div>
    <w:div w:id="283968750">
      <w:bodyDiv w:val="1"/>
      <w:marLeft w:val="0"/>
      <w:marRight w:val="0"/>
      <w:marTop w:val="0"/>
      <w:marBottom w:val="0"/>
      <w:divBdr>
        <w:top w:val="none" w:sz="0" w:space="0" w:color="auto"/>
        <w:left w:val="none" w:sz="0" w:space="0" w:color="auto"/>
        <w:bottom w:val="none" w:sz="0" w:space="0" w:color="auto"/>
        <w:right w:val="none" w:sz="0" w:space="0" w:color="auto"/>
      </w:divBdr>
      <w:divsChild>
        <w:div w:id="2087995541">
          <w:marLeft w:val="0"/>
          <w:marRight w:val="0"/>
          <w:marTop w:val="0"/>
          <w:marBottom w:val="0"/>
          <w:divBdr>
            <w:top w:val="none" w:sz="0" w:space="0" w:color="auto"/>
            <w:left w:val="none" w:sz="0" w:space="0" w:color="auto"/>
            <w:bottom w:val="none" w:sz="0" w:space="0" w:color="auto"/>
            <w:right w:val="none" w:sz="0" w:space="0" w:color="auto"/>
          </w:divBdr>
          <w:divsChild>
            <w:div w:id="2102138468">
              <w:marLeft w:val="0"/>
              <w:marRight w:val="0"/>
              <w:marTop w:val="0"/>
              <w:marBottom w:val="0"/>
              <w:divBdr>
                <w:top w:val="none" w:sz="0" w:space="0" w:color="auto"/>
                <w:left w:val="none" w:sz="0" w:space="0" w:color="auto"/>
                <w:bottom w:val="none" w:sz="0" w:space="0" w:color="auto"/>
                <w:right w:val="none" w:sz="0" w:space="0" w:color="auto"/>
              </w:divBdr>
              <w:divsChild>
                <w:div w:id="634331065">
                  <w:marLeft w:val="0"/>
                  <w:marRight w:val="0"/>
                  <w:marTop w:val="0"/>
                  <w:marBottom w:val="0"/>
                  <w:divBdr>
                    <w:top w:val="none" w:sz="0" w:space="0" w:color="auto"/>
                    <w:left w:val="none" w:sz="0" w:space="0" w:color="auto"/>
                    <w:bottom w:val="none" w:sz="0" w:space="0" w:color="auto"/>
                    <w:right w:val="none" w:sz="0" w:space="0" w:color="auto"/>
                  </w:divBdr>
                  <w:divsChild>
                    <w:div w:id="83303190">
                      <w:marLeft w:val="0"/>
                      <w:marRight w:val="0"/>
                      <w:marTop w:val="0"/>
                      <w:marBottom w:val="0"/>
                      <w:divBdr>
                        <w:top w:val="none" w:sz="0" w:space="0" w:color="auto"/>
                        <w:left w:val="none" w:sz="0" w:space="0" w:color="auto"/>
                        <w:bottom w:val="none" w:sz="0" w:space="0" w:color="auto"/>
                        <w:right w:val="none" w:sz="0" w:space="0" w:color="auto"/>
                      </w:divBdr>
                      <w:divsChild>
                        <w:div w:id="10700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946">
      <w:bodyDiv w:val="1"/>
      <w:marLeft w:val="0"/>
      <w:marRight w:val="0"/>
      <w:marTop w:val="0"/>
      <w:marBottom w:val="0"/>
      <w:divBdr>
        <w:top w:val="none" w:sz="0" w:space="0" w:color="auto"/>
        <w:left w:val="none" w:sz="0" w:space="0" w:color="auto"/>
        <w:bottom w:val="none" w:sz="0" w:space="0" w:color="auto"/>
        <w:right w:val="none" w:sz="0" w:space="0" w:color="auto"/>
      </w:divBdr>
    </w:div>
    <w:div w:id="298999901">
      <w:bodyDiv w:val="1"/>
      <w:marLeft w:val="0"/>
      <w:marRight w:val="0"/>
      <w:marTop w:val="0"/>
      <w:marBottom w:val="0"/>
      <w:divBdr>
        <w:top w:val="none" w:sz="0" w:space="0" w:color="auto"/>
        <w:left w:val="none" w:sz="0" w:space="0" w:color="auto"/>
        <w:bottom w:val="none" w:sz="0" w:space="0" w:color="auto"/>
        <w:right w:val="none" w:sz="0" w:space="0" w:color="auto"/>
      </w:divBdr>
    </w:div>
    <w:div w:id="310212517">
      <w:bodyDiv w:val="1"/>
      <w:marLeft w:val="0"/>
      <w:marRight w:val="0"/>
      <w:marTop w:val="0"/>
      <w:marBottom w:val="0"/>
      <w:divBdr>
        <w:top w:val="none" w:sz="0" w:space="0" w:color="auto"/>
        <w:left w:val="none" w:sz="0" w:space="0" w:color="auto"/>
        <w:bottom w:val="none" w:sz="0" w:space="0" w:color="auto"/>
        <w:right w:val="none" w:sz="0" w:space="0" w:color="auto"/>
      </w:divBdr>
      <w:divsChild>
        <w:div w:id="17390372">
          <w:marLeft w:val="0"/>
          <w:marRight w:val="0"/>
          <w:marTop w:val="0"/>
          <w:marBottom w:val="0"/>
          <w:divBdr>
            <w:top w:val="none" w:sz="0" w:space="0" w:color="auto"/>
            <w:left w:val="none" w:sz="0" w:space="0" w:color="auto"/>
            <w:bottom w:val="none" w:sz="0" w:space="0" w:color="auto"/>
            <w:right w:val="none" w:sz="0" w:space="0" w:color="auto"/>
          </w:divBdr>
          <w:divsChild>
            <w:div w:id="1182662779">
              <w:marLeft w:val="0"/>
              <w:marRight w:val="0"/>
              <w:marTop w:val="0"/>
              <w:marBottom w:val="0"/>
              <w:divBdr>
                <w:top w:val="none" w:sz="0" w:space="0" w:color="auto"/>
                <w:left w:val="none" w:sz="0" w:space="0" w:color="auto"/>
                <w:bottom w:val="none" w:sz="0" w:space="0" w:color="auto"/>
                <w:right w:val="none" w:sz="0" w:space="0" w:color="auto"/>
              </w:divBdr>
              <w:divsChild>
                <w:div w:id="1596326297">
                  <w:marLeft w:val="0"/>
                  <w:marRight w:val="0"/>
                  <w:marTop w:val="0"/>
                  <w:marBottom w:val="0"/>
                  <w:divBdr>
                    <w:top w:val="none" w:sz="0" w:space="0" w:color="auto"/>
                    <w:left w:val="none" w:sz="0" w:space="0" w:color="auto"/>
                    <w:bottom w:val="none" w:sz="0" w:space="0" w:color="auto"/>
                    <w:right w:val="none" w:sz="0" w:space="0" w:color="auto"/>
                  </w:divBdr>
                  <w:divsChild>
                    <w:div w:id="9825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2197">
      <w:bodyDiv w:val="1"/>
      <w:marLeft w:val="0"/>
      <w:marRight w:val="0"/>
      <w:marTop w:val="0"/>
      <w:marBottom w:val="0"/>
      <w:divBdr>
        <w:top w:val="none" w:sz="0" w:space="0" w:color="auto"/>
        <w:left w:val="none" w:sz="0" w:space="0" w:color="auto"/>
        <w:bottom w:val="none" w:sz="0" w:space="0" w:color="auto"/>
        <w:right w:val="none" w:sz="0" w:space="0" w:color="auto"/>
      </w:divBdr>
    </w:div>
    <w:div w:id="333649034">
      <w:bodyDiv w:val="1"/>
      <w:marLeft w:val="0"/>
      <w:marRight w:val="0"/>
      <w:marTop w:val="0"/>
      <w:marBottom w:val="0"/>
      <w:divBdr>
        <w:top w:val="none" w:sz="0" w:space="0" w:color="auto"/>
        <w:left w:val="none" w:sz="0" w:space="0" w:color="auto"/>
        <w:bottom w:val="none" w:sz="0" w:space="0" w:color="auto"/>
        <w:right w:val="none" w:sz="0" w:space="0" w:color="auto"/>
      </w:divBdr>
    </w:div>
    <w:div w:id="340819586">
      <w:bodyDiv w:val="1"/>
      <w:marLeft w:val="0"/>
      <w:marRight w:val="0"/>
      <w:marTop w:val="0"/>
      <w:marBottom w:val="0"/>
      <w:divBdr>
        <w:top w:val="none" w:sz="0" w:space="0" w:color="auto"/>
        <w:left w:val="none" w:sz="0" w:space="0" w:color="auto"/>
        <w:bottom w:val="none" w:sz="0" w:space="0" w:color="auto"/>
        <w:right w:val="none" w:sz="0" w:space="0" w:color="auto"/>
      </w:divBdr>
    </w:div>
    <w:div w:id="368384279">
      <w:bodyDiv w:val="1"/>
      <w:marLeft w:val="0"/>
      <w:marRight w:val="0"/>
      <w:marTop w:val="0"/>
      <w:marBottom w:val="0"/>
      <w:divBdr>
        <w:top w:val="none" w:sz="0" w:space="0" w:color="auto"/>
        <w:left w:val="none" w:sz="0" w:space="0" w:color="auto"/>
        <w:bottom w:val="none" w:sz="0" w:space="0" w:color="auto"/>
        <w:right w:val="none" w:sz="0" w:space="0" w:color="auto"/>
      </w:divBdr>
    </w:div>
    <w:div w:id="370573196">
      <w:bodyDiv w:val="1"/>
      <w:marLeft w:val="0"/>
      <w:marRight w:val="0"/>
      <w:marTop w:val="0"/>
      <w:marBottom w:val="0"/>
      <w:divBdr>
        <w:top w:val="none" w:sz="0" w:space="0" w:color="auto"/>
        <w:left w:val="none" w:sz="0" w:space="0" w:color="auto"/>
        <w:bottom w:val="none" w:sz="0" w:space="0" w:color="auto"/>
        <w:right w:val="none" w:sz="0" w:space="0" w:color="auto"/>
      </w:divBdr>
    </w:div>
    <w:div w:id="396174722">
      <w:bodyDiv w:val="1"/>
      <w:marLeft w:val="0"/>
      <w:marRight w:val="0"/>
      <w:marTop w:val="0"/>
      <w:marBottom w:val="0"/>
      <w:divBdr>
        <w:top w:val="none" w:sz="0" w:space="0" w:color="auto"/>
        <w:left w:val="none" w:sz="0" w:space="0" w:color="auto"/>
        <w:bottom w:val="none" w:sz="0" w:space="0" w:color="auto"/>
        <w:right w:val="none" w:sz="0" w:space="0" w:color="auto"/>
      </w:divBdr>
    </w:div>
    <w:div w:id="422842954">
      <w:bodyDiv w:val="1"/>
      <w:marLeft w:val="0"/>
      <w:marRight w:val="0"/>
      <w:marTop w:val="0"/>
      <w:marBottom w:val="0"/>
      <w:divBdr>
        <w:top w:val="none" w:sz="0" w:space="0" w:color="auto"/>
        <w:left w:val="none" w:sz="0" w:space="0" w:color="auto"/>
        <w:bottom w:val="none" w:sz="0" w:space="0" w:color="auto"/>
        <w:right w:val="none" w:sz="0" w:space="0" w:color="auto"/>
      </w:divBdr>
    </w:div>
    <w:div w:id="468136474">
      <w:bodyDiv w:val="1"/>
      <w:marLeft w:val="0"/>
      <w:marRight w:val="0"/>
      <w:marTop w:val="0"/>
      <w:marBottom w:val="0"/>
      <w:divBdr>
        <w:top w:val="none" w:sz="0" w:space="0" w:color="auto"/>
        <w:left w:val="none" w:sz="0" w:space="0" w:color="auto"/>
        <w:bottom w:val="none" w:sz="0" w:space="0" w:color="auto"/>
        <w:right w:val="none" w:sz="0" w:space="0" w:color="auto"/>
      </w:divBdr>
      <w:divsChild>
        <w:div w:id="2138062748">
          <w:marLeft w:val="0"/>
          <w:marRight w:val="0"/>
          <w:marTop w:val="0"/>
          <w:marBottom w:val="0"/>
          <w:divBdr>
            <w:top w:val="none" w:sz="0" w:space="0" w:color="auto"/>
            <w:left w:val="none" w:sz="0" w:space="0" w:color="auto"/>
            <w:bottom w:val="none" w:sz="0" w:space="0" w:color="auto"/>
            <w:right w:val="none" w:sz="0" w:space="0" w:color="auto"/>
          </w:divBdr>
        </w:div>
        <w:div w:id="1721904676">
          <w:marLeft w:val="0"/>
          <w:marRight w:val="0"/>
          <w:marTop w:val="0"/>
          <w:marBottom w:val="0"/>
          <w:divBdr>
            <w:top w:val="none" w:sz="0" w:space="0" w:color="auto"/>
            <w:left w:val="none" w:sz="0" w:space="0" w:color="auto"/>
            <w:bottom w:val="none" w:sz="0" w:space="0" w:color="auto"/>
            <w:right w:val="none" w:sz="0" w:space="0" w:color="auto"/>
          </w:divBdr>
        </w:div>
        <w:div w:id="1018894690">
          <w:marLeft w:val="0"/>
          <w:marRight w:val="0"/>
          <w:marTop w:val="0"/>
          <w:marBottom w:val="0"/>
          <w:divBdr>
            <w:top w:val="none" w:sz="0" w:space="0" w:color="auto"/>
            <w:left w:val="none" w:sz="0" w:space="0" w:color="auto"/>
            <w:bottom w:val="none" w:sz="0" w:space="0" w:color="auto"/>
            <w:right w:val="none" w:sz="0" w:space="0" w:color="auto"/>
          </w:divBdr>
        </w:div>
        <w:div w:id="1561819770">
          <w:marLeft w:val="0"/>
          <w:marRight w:val="0"/>
          <w:marTop w:val="0"/>
          <w:marBottom w:val="0"/>
          <w:divBdr>
            <w:top w:val="none" w:sz="0" w:space="0" w:color="auto"/>
            <w:left w:val="none" w:sz="0" w:space="0" w:color="auto"/>
            <w:bottom w:val="none" w:sz="0" w:space="0" w:color="auto"/>
            <w:right w:val="none" w:sz="0" w:space="0" w:color="auto"/>
          </w:divBdr>
        </w:div>
        <w:div w:id="1051731584">
          <w:marLeft w:val="0"/>
          <w:marRight w:val="0"/>
          <w:marTop w:val="0"/>
          <w:marBottom w:val="0"/>
          <w:divBdr>
            <w:top w:val="none" w:sz="0" w:space="0" w:color="auto"/>
            <w:left w:val="none" w:sz="0" w:space="0" w:color="auto"/>
            <w:bottom w:val="none" w:sz="0" w:space="0" w:color="auto"/>
            <w:right w:val="none" w:sz="0" w:space="0" w:color="auto"/>
          </w:divBdr>
        </w:div>
        <w:div w:id="508760283">
          <w:marLeft w:val="0"/>
          <w:marRight w:val="0"/>
          <w:marTop w:val="0"/>
          <w:marBottom w:val="0"/>
          <w:divBdr>
            <w:top w:val="none" w:sz="0" w:space="0" w:color="auto"/>
            <w:left w:val="none" w:sz="0" w:space="0" w:color="auto"/>
            <w:bottom w:val="none" w:sz="0" w:space="0" w:color="auto"/>
            <w:right w:val="none" w:sz="0" w:space="0" w:color="auto"/>
          </w:divBdr>
        </w:div>
        <w:div w:id="494296432">
          <w:marLeft w:val="0"/>
          <w:marRight w:val="0"/>
          <w:marTop w:val="0"/>
          <w:marBottom w:val="0"/>
          <w:divBdr>
            <w:top w:val="none" w:sz="0" w:space="0" w:color="auto"/>
            <w:left w:val="none" w:sz="0" w:space="0" w:color="auto"/>
            <w:bottom w:val="none" w:sz="0" w:space="0" w:color="auto"/>
            <w:right w:val="none" w:sz="0" w:space="0" w:color="auto"/>
          </w:divBdr>
        </w:div>
        <w:div w:id="654838959">
          <w:marLeft w:val="0"/>
          <w:marRight w:val="0"/>
          <w:marTop w:val="0"/>
          <w:marBottom w:val="0"/>
          <w:divBdr>
            <w:top w:val="none" w:sz="0" w:space="0" w:color="auto"/>
            <w:left w:val="none" w:sz="0" w:space="0" w:color="auto"/>
            <w:bottom w:val="none" w:sz="0" w:space="0" w:color="auto"/>
            <w:right w:val="none" w:sz="0" w:space="0" w:color="auto"/>
          </w:divBdr>
        </w:div>
        <w:div w:id="673848575">
          <w:marLeft w:val="0"/>
          <w:marRight w:val="0"/>
          <w:marTop w:val="0"/>
          <w:marBottom w:val="0"/>
          <w:divBdr>
            <w:top w:val="none" w:sz="0" w:space="0" w:color="auto"/>
            <w:left w:val="none" w:sz="0" w:space="0" w:color="auto"/>
            <w:bottom w:val="none" w:sz="0" w:space="0" w:color="auto"/>
            <w:right w:val="none" w:sz="0" w:space="0" w:color="auto"/>
          </w:divBdr>
        </w:div>
        <w:div w:id="53357235">
          <w:marLeft w:val="0"/>
          <w:marRight w:val="0"/>
          <w:marTop w:val="0"/>
          <w:marBottom w:val="0"/>
          <w:divBdr>
            <w:top w:val="none" w:sz="0" w:space="0" w:color="auto"/>
            <w:left w:val="none" w:sz="0" w:space="0" w:color="auto"/>
            <w:bottom w:val="none" w:sz="0" w:space="0" w:color="auto"/>
            <w:right w:val="none" w:sz="0" w:space="0" w:color="auto"/>
          </w:divBdr>
        </w:div>
        <w:div w:id="1511139052">
          <w:marLeft w:val="0"/>
          <w:marRight w:val="0"/>
          <w:marTop w:val="0"/>
          <w:marBottom w:val="0"/>
          <w:divBdr>
            <w:top w:val="none" w:sz="0" w:space="0" w:color="auto"/>
            <w:left w:val="none" w:sz="0" w:space="0" w:color="auto"/>
            <w:bottom w:val="none" w:sz="0" w:space="0" w:color="auto"/>
            <w:right w:val="none" w:sz="0" w:space="0" w:color="auto"/>
          </w:divBdr>
        </w:div>
        <w:div w:id="1496259752">
          <w:marLeft w:val="0"/>
          <w:marRight w:val="0"/>
          <w:marTop w:val="0"/>
          <w:marBottom w:val="0"/>
          <w:divBdr>
            <w:top w:val="none" w:sz="0" w:space="0" w:color="auto"/>
            <w:left w:val="none" w:sz="0" w:space="0" w:color="auto"/>
            <w:bottom w:val="none" w:sz="0" w:space="0" w:color="auto"/>
            <w:right w:val="none" w:sz="0" w:space="0" w:color="auto"/>
          </w:divBdr>
        </w:div>
        <w:div w:id="111175171">
          <w:marLeft w:val="0"/>
          <w:marRight w:val="0"/>
          <w:marTop w:val="0"/>
          <w:marBottom w:val="0"/>
          <w:divBdr>
            <w:top w:val="none" w:sz="0" w:space="0" w:color="auto"/>
            <w:left w:val="none" w:sz="0" w:space="0" w:color="auto"/>
            <w:bottom w:val="none" w:sz="0" w:space="0" w:color="auto"/>
            <w:right w:val="none" w:sz="0" w:space="0" w:color="auto"/>
          </w:divBdr>
        </w:div>
        <w:div w:id="2047679626">
          <w:marLeft w:val="0"/>
          <w:marRight w:val="0"/>
          <w:marTop w:val="0"/>
          <w:marBottom w:val="0"/>
          <w:divBdr>
            <w:top w:val="none" w:sz="0" w:space="0" w:color="auto"/>
            <w:left w:val="none" w:sz="0" w:space="0" w:color="auto"/>
            <w:bottom w:val="none" w:sz="0" w:space="0" w:color="auto"/>
            <w:right w:val="none" w:sz="0" w:space="0" w:color="auto"/>
          </w:divBdr>
        </w:div>
        <w:div w:id="1687827441">
          <w:marLeft w:val="0"/>
          <w:marRight w:val="0"/>
          <w:marTop w:val="0"/>
          <w:marBottom w:val="0"/>
          <w:divBdr>
            <w:top w:val="none" w:sz="0" w:space="0" w:color="auto"/>
            <w:left w:val="none" w:sz="0" w:space="0" w:color="auto"/>
            <w:bottom w:val="none" w:sz="0" w:space="0" w:color="auto"/>
            <w:right w:val="none" w:sz="0" w:space="0" w:color="auto"/>
          </w:divBdr>
        </w:div>
        <w:div w:id="1234895685">
          <w:marLeft w:val="0"/>
          <w:marRight w:val="0"/>
          <w:marTop w:val="0"/>
          <w:marBottom w:val="0"/>
          <w:divBdr>
            <w:top w:val="none" w:sz="0" w:space="0" w:color="auto"/>
            <w:left w:val="none" w:sz="0" w:space="0" w:color="auto"/>
            <w:bottom w:val="none" w:sz="0" w:space="0" w:color="auto"/>
            <w:right w:val="none" w:sz="0" w:space="0" w:color="auto"/>
          </w:divBdr>
        </w:div>
        <w:div w:id="1816675615">
          <w:marLeft w:val="0"/>
          <w:marRight w:val="0"/>
          <w:marTop w:val="0"/>
          <w:marBottom w:val="0"/>
          <w:divBdr>
            <w:top w:val="none" w:sz="0" w:space="0" w:color="auto"/>
            <w:left w:val="none" w:sz="0" w:space="0" w:color="auto"/>
            <w:bottom w:val="none" w:sz="0" w:space="0" w:color="auto"/>
            <w:right w:val="none" w:sz="0" w:space="0" w:color="auto"/>
          </w:divBdr>
        </w:div>
        <w:div w:id="1231891112">
          <w:marLeft w:val="0"/>
          <w:marRight w:val="0"/>
          <w:marTop w:val="0"/>
          <w:marBottom w:val="0"/>
          <w:divBdr>
            <w:top w:val="none" w:sz="0" w:space="0" w:color="auto"/>
            <w:left w:val="none" w:sz="0" w:space="0" w:color="auto"/>
            <w:bottom w:val="none" w:sz="0" w:space="0" w:color="auto"/>
            <w:right w:val="none" w:sz="0" w:space="0" w:color="auto"/>
          </w:divBdr>
        </w:div>
        <w:div w:id="16319515">
          <w:marLeft w:val="0"/>
          <w:marRight w:val="0"/>
          <w:marTop w:val="0"/>
          <w:marBottom w:val="0"/>
          <w:divBdr>
            <w:top w:val="none" w:sz="0" w:space="0" w:color="auto"/>
            <w:left w:val="none" w:sz="0" w:space="0" w:color="auto"/>
            <w:bottom w:val="none" w:sz="0" w:space="0" w:color="auto"/>
            <w:right w:val="none" w:sz="0" w:space="0" w:color="auto"/>
          </w:divBdr>
        </w:div>
      </w:divsChild>
    </w:div>
    <w:div w:id="473909406">
      <w:bodyDiv w:val="1"/>
      <w:marLeft w:val="0"/>
      <w:marRight w:val="0"/>
      <w:marTop w:val="0"/>
      <w:marBottom w:val="0"/>
      <w:divBdr>
        <w:top w:val="none" w:sz="0" w:space="0" w:color="auto"/>
        <w:left w:val="none" w:sz="0" w:space="0" w:color="auto"/>
        <w:bottom w:val="none" w:sz="0" w:space="0" w:color="auto"/>
        <w:right w:val="none" w:sz="0" w:space="0" w:color="auto"/>
      </w:divBdr>
    </w:div>
    <w:div w:id="494340500">
      <w:bodyDiv w:val="1"/>
      <w:marLeft w:val="0"/>
      <w:marRight w:val="0"/>
      <w:marTop w:val="0"/>
      <w:marBottom w:val="0"/>
      <w:divBdr>
        <w:top w:val="none" w:sz="0" w:space="0" w:color="auto"/>
        <w:left w:val="none" w:sz="0" w:space="0" w:color="auto"/>
        <w:bottom w:val="none" w:sz="0" w:space="0" w:color="auto"/>
        <w:right w:val="none" w:sz="0" w:space="0" w:color="auto"/>
      </w:divBdr>
    </w:div>
    <w:div w:id="496502999">
      <w:bodyDiv w:val="1"/>
      <w:marLeft w:val="0"/>
      <w:marRight w:val="0"/>
      <w:marTop w:val="0"/>
      <w:marBottom w:val="0"/>
      <w:divBdr>
        <w:top w:val="none" w:sz="0" w:space="0" w:color="auto"/>
        <w:left w:val="none" w:sz="0" w:space="0" w:color="auto"/>
        <w:bottom w:val="none" w:sz="0" w:space="0" w:color="auto"/>
        <w:right w:val="none" w:sz="0" w:space="0" w:color="auto"/>
      </w:divBdr>
    </w:div>
    <w:div w:id="503015276">
      <w:bodyDiv w:val="1"/>
      <w:marLeft w:val="0"/>
      <w:marRight w:val="0"/>
      <w:marTop w:val="0"/>
      <w:marBottom w:val="0"/>
      <w:divBdr>
        <w:top w:val="none" w:sz="0" w:space="0" w:color="auto"/>
        <w:left w:val="none" w:sz="0" w:space="0" w:color="auto"/>
        <w:bottom w:val="none" w:sz="0" w:space="0" w:color="auto"/>
        <w:right w:val="none" w:sz="0" w:space="0" w:color="auto"/>
      </w:divBdr>
    </w:div>
    <w:div w:id="525945998">
      <w:bodyDiv w:val="1"/>
      <w:marLeft w:val="0"/>
      <w:marRight w:val="0"/>
      <w:marTop w:val="0"/>
      <w:marBottom w:val="0"/>
      <w:divBdr>
        <w:top w:val="none" w:sz="0" w:space="0" w:color="auto"/>
        <w:left w:val="none" w:sz="0" w:space="0" w:color="auto"/>
        <w:bottom w:val="none" w:sz="0" w:space="0" w:color="auto"/>
        <w:right w:val="none" w:sz="0" w:space="0" w:color="auto"/>
      </w:divBdr>
    </w:div>
    <w:div w:id="530605277">
      <w:bodyDiv w:val="1"/>
      <w:marLeft w:val="0"/>
      <w:marRight w:val="0"/>
      <w:marTop w:val="0"/>
      <w:marBottom w:val="0"/>
      <w:divBdr>
        <w:top w:val="none" w:sz="0" w:space="0" w:color="auto"/>
        <w:left w:val="none" w:sz="0" w:space="0" w:color="auto"/>
        <w:bottom w:val="none" w:sz="0" w:space="0" w:color="auto"/>
        <w:right w:val="none" w:sz="0" w:space="0" w:color="auto"/>
      </w:divBdr>
    </w:div>
    <w:div w:id="568346062">
      <w:bodyDiv w:val="1"/>
      <w:marLeft w:val="0"/>
      <w:marRight w:val="0"/>
      <w:marTop w:val="0"/>
      <w:marBottom w:val="0"/>
      <w:divBdr>
        <w:top w:val="none" w:sz="0" w:space="0" w:color="auto"/>
        <w:left w:val="none" w:sz="0" w:space="0" w:color="auto"/>
        <w:bottom w:val="none" w:sz="0" w:space="0" w:color="auto"/>
        <w:right w:val="none" w:sz="0" w:space="0" w:color="auto"/>
      </w:divBdr>
    </w:div>
    <w:div w:id="573130949">
      <w:bodyDiv w:val="1"/>
      <w:marLeft w:val="0"/>
      <w:marRight w:val="0"/>
      <w:marTop w:val="0"/>
      <w:marBottom w:val="0"/>
      <w:divBdr>
        <w:top w:val="none" w:sz="0" w:space="0" w:color="auto"/>
        <w:left w:val="none" w:sz="0" w:space="0" w:color="auto"/>
        <w:bottom w:val="none" w:sz="0" w:space="0" w:color="auto"/>
        <w:right w:val="none" w:sz="0" w:space="0" w:color="auto"/>
      </w:divBdr>
      <w:divsChild>
        <w:div w:id="758868787">
          <w:marLeft w:val="0"/>
          <w:marRight w:val="0"/>
          <w:marTop w:val="0"/>
          <w:marBottom w:val="0"/>
          <w:divBdr>
            <w:top w:val="none" w:sz="0" w:space="0" w:color="auto"/>
            <w:left w:val="none" w:sz="0" w:space="0" w:color="auto"/>
            <w:bottom w:val="none" w:sz="0" w:space="0" w:color="auto"/>
            <w:right w:val="none" w:sz="0" w:space="0" w:color="auto"/>
          </w:divBdr>
          <w:divsChild>
            <w:div w:id="1333945943">
              <w:marLeft w:val="0"/>
              <w:marRight w:val="0"/>
              <w:marTop w:val="0"/>
              <w:marBottom w:val="0"/>
              <w:divBdr>
                <w:top w:val="none" w:sz="0" w:space="0" w:color="auto"/>
                <w:left w:val="none" w:sz="0" w:space="0" w:color="auto"/>
                <w:bottom w:val="none" w:sz="0" w:space="0" w:color="auto"/>
                <w:right w:val="none" w:sz="0" w:space="0" w:color="auto"/>
              </w:divBdr>
              <w:divsChild>
                <w:div w:id="229191482">
                  <w:marLeft w:val="0"/>
                  <w:marRight w:val="0"/>
                  <w:marTop w:val="0"/>
                  <w:marBottom w:val="0"/>
                  <w:divBdr>
                    <w:top w:val="none" w:sz="0" w:space="0" w:color="auto"/>
                    <w:left w:val="none" w:sz="0" w:space="0" w:color="auto"/>
                    <w:bottom w:val="none" w:sz="0" w:space="0" w:color="auto"/>
                    <w:right w:val="none" w:sz="0" w:space="0" w:color="auto"/>
                  </w:divBdr>
                  <w:divsChild>
                    <w:div w:id="1973361156">
                      <w:marLeft w:val="0"/>
                      <w:marRight w:val="0"/>
                      <w:marTop w:val="0"/>
                      <w:marBottom w:val="0"/>
                      <w:divBdr>
                        <w:top w:val="none" w:sz="0" w:space="0" w:color="auto"/>
                        <w:left w:val="none" w:sz="0" w:space="0" w:color="auto"/>
                        <w:bottom w:val="none" w:sz="0" w:space="0" w:color="auto"/>
                        <w:right w:val="none" w:sz="0" w:space="0" w:color="auto"/>
                      </w:divBdr>
                      <w:divsChild>
                        <w:div w:id="2146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07416">
      <w:bodyDiv w:val="1"/>
      <w:marLeft w:val="0"/>
      <w:marRight w:val="0"/>
      <w:marTop w:val="0"/>
      <w:marBottom w:val="0"/>
      <w:divBdr>
        <w:top w:val="none" w:sz="0" w:space="0" w:color="auto"/>
        <w:left w:val="none" w:sz="0" w:space="0" w:color="auto"/>
        <w:bottom w:val="none" w:sz="0" w:space="0" w:color="auto"/>
        <w:right w:val="none" w:sz="0" w:space="0" w:color="auto"/>
      </w:divBdr>
    </w:div>
    <w:div w:id="585572728">
      <w:bodyDiv w:val="1"/>
      <w:marLeft w:val="0"/>
      <w:marRight w:val="0"/>
      <w:marTop w:val="0"/>
      <w:marBottom w:val="0"/>
      <w:divBdr>
        <w:top w:val="none" w:sz="0" w:space="0" w:color="auto"/>
        <w:left w:val="none" w:sz="0" w:space="0" w:color="auto"/>
        <w:bottom w:val="none" w:sz="0" w:space="0" w:color="auto"/>
        <w:right w:val="none" w:sz="0" w:space="0" w:color="auto"/>
      </w:divBdr>
    </w:div>
    <w:div w:id="621809934">
      <w:bodyDiv w:val="1"/>
      <w:marLeft w:val="0"/>
      <w:marRight w:val="0"/>
      <w:marTop w:val="0"/>
      <w:marBottom w:val="0"/>
      <w:divBdr>
        <w:top w:val="none" w:sz="0" w:space="0" w:color="auto"/>
        <w:left w:val="none" w:sz="0" w:space="0" w:color="auto"/>
        <w:bottom w:val="none" w:sz="0" w:space="0" w:color="auto"/>
        <w:right w:val="none" w:sz="0" w:space="0" w:color="auto"/>
      </w:divBdr>
    </w:div>
    <w:div w:id="622345671">
      <w:bodyDiv w:val="1"/>
      <w:marLeft w:val="0"/>
      <w:marRight w:val="0"/>
      <w:marTop w:val="0"/>
      <w:marBottom w:val="0"/>
      <w:divBdr>
        <w:top w:val="none" w:sz="0" w:space="0" w:color="auto"/>
        <w:left w:val="none" w:sz="0" w:space="0" w:color="auto"/>
        <w:bottom w:val="none" w:sz="0" w:space="0" w:color="auto"/>
        <w:right w:val="none" w:sz="0" w:space="0" w:color="auto"/>
      </w:divBdr>
    </w:div>
    <w:div w:id="625507262">
      <w:bodyDiv w:val="1"/>
      <w:marLeft w:val="0"/>
      <w:marRight w:val="0"/>
      <w:marTop w:val="0"/>
      <w:marBottom w:val="0"/>
      <w:divBdr>
        <w:top w:val="none" w:sz="0" w:space="0" w:color="auto"/>
        <w:left w:val="none" w:sz="0" w:space="0" w:color="auto"/>
        <w:bottom w:val="none" w:sz="0" w:space="0" w:color="auto"/>
        <w:right w:val="none" w:sz="0" w:space="0" w:color="auto"/>
      </w:divBdr>
    </w:div>
    <w:div w:id="627396421">
      <w:bodyDiv w:val="1"/>
      <w:marLeft w:val="0"/>
      <w:marRight w:val="0"/>
      <w:marTop w:val="0"/>
      <w:marBottom w:val="0"/>
      <w:divBdr>
        <w:top w:val="none" w:sz="0" w:space="0" w:color="auto"/>
        <w:left w:val="none" w:sz="0" w:space="0" w:color="auto"/>
        <w:bottom w:val="none" w:sz="0" w:space="0" w:color="auto"/>
        <w:right w:val="none" w:sz="0" w:space="0" w:color="auto"/>
      </w:divBdr>
    </w:div>
    <w:div w:id="644892315">
      <w:bodyDiv w:val="1"/>
      <w:marLeft w:val="0"/>
      <w:marRight w:val="0"/>
      <w:marTop w:val="0"/>
      <w:marBottom w:val="0"/>
      <w:divBdr>
        <w:top w:val="none" w:sz="0" w:space="0" w:color="auto"/>
        <w:left w:val="none" w:sz="0" w:space="0" w:color="auto"/>
        <w:bottom w:val="none" w:sz="0" w:space="0" w:color="auto"/>
        <w:right w:val="none" w:sz="0" w:space="0" w:color="auto"/>
      </w:divBdr>
    </w:div>
    <w:div w:id="645817180">
      <w:bodyDiv w:val="1"/>
      <w:marLeft w:val="0"/>
      <w:marRight w:val="0"/>
      <w:marTop w:val="0"/>
      <w:marBottom w:val="0"/>
      <w:divBdr>
        <w:top w:val="none" w:sz="0" w:space="0" w:color="auto"/>
        <w:left w:val="none" w:sz="0" w:space="0" w:color="auto"/>
        <w:bottom w:val="none" w:sz="0" w:space="0" w:color="auto"/>
        <w:right w:val="none" w:sz="0" w:space="0" w:color="auto"/>
      </w:divBdr>
    </w:div>
    <w:div w:id="652755603">
      <w:bodyDiv w:val="1"/>
      <w:marLeft w:val="0"/>
      <w:marRight w:val="0"/>
      <w:marTop w:val="0"/>
      <w:marBottom w:val="0"/>
      <w:divBdr>
        <w:top w:val="none" w:sz="0" w:space="0" w:color="auto"/>
        <w:left w:val="none" w:sz="0" w:space="0" w:color="auto"/>
        <w:bottom w:val="none" w:sz="0" w:space="0" w:color="auto"/>
        <w:right w:val="none" w:sz="0" w:space="0" w:color="auto"/>
      </w:divBdr>
    </w:div>
    <w:div w:id="659305841">
      <w:bodyDiv w:val="1"/>
      <w:marLeft w:val="0"/>
      <w:marRight w:val="0"/>
      <w:marTop w:val="0"/>
      <w:marBottom w:val="0"/>
      <w:divBdr>
        <w:top w:val="none" w:sz="0" w:space="0" w:color="auto"/>
        <w:left w:val="none" w:sz="0" w:space="0" w:color="auto"/>
        <w:bottom w:val="none" w:sz="0" w:space="0" w:color="auto"/>
        <w:right w:val="none" w:sz="0" w:space="0" w:color="auto"/>
      </w:divBdr>
    </w:div>
    <w:div w:id="666637559">
      <w:bodyDiv w:val="1"/>
      <w:marLeft w:val="0"/>
      <w:marRight w:val="0"/>
      <w:marTop w:val="0"/>
      <w:marBottom w:val="0"/>
      <w:divBdr>
        <w:top w:val="none" w:sz="0" w:space="0" w:color="auto"/>
        <w:left w:val="none" w:sz="0" w:space="0" w:color="auto"/>
        <w:bottom w:val="none" w:sz="0" w:space="0" w:color="auto"/>
        <w:right w:val="none" w:sz="0" w:space="0" w:color="auto"/>
      </w:divBdr>
    </w:div>
    <w:div w:id="695271498">
      <w:bodyDiv w:val="1"/>
      <w:marLeft w:val="0"/>
      <w:marRight w:val="0"/>
      <w:marTop w:val="0"/>
      <w:marBottom w:val="0"/>
      <w:divBdr>
        <w:top w:val="none" w:sz="0" w:space="0" w:color="auto"/>
        <w:left w:val="none" w:sz="0" w:space="0" w:color="auto"/>
        <w:bottom w:val="none" w:sz="0" w:space="0" w:color="auto"/>
        <w:right w:val="none" w:sz="0" w:space="0" w:color="auto"/>
      </w:divBdr>
    </w:div>
    <w:div w:id="737360581">
      <w:bodyDiv w:val="1"/>
      <w:marLeft w:val="0"/>
      <w:marRight w:val="0"/>
      <w:marTop w:val="0"/>
      <w:marBottom w:val="0"/>
      <w:divBdr>
        <w:top w:val="none" w:sz="0" w:space="0" w:color="auto"/>
        <w:left w:val="none" w:sz="0" w:space="0" w:color="auto"/>
        <w:bottom w:val="none" w:sz="0" w:space="0" w:color="auto"/>
        <w:right w:val="none" w:sz="0" w:space="0" w:color="auto"/>
      </w:divBdr>
    </w:div>
    <w:div w:id="739519505">
      <w:bodyDiv w:val="1"/>
      <w:marLeft w:val="0"/>
      <w:marRight w:val="0"/>
      <w:marTop w:val="0"/>
      <w:marBottom w:val="0"/>
      <w:divBdr>
        <w:top w:val="none" w:sz="0" w:space="0" w:color="auto"/>
        <w:left w:val="none" w:sz="0" w:space="0" w:color="auto"/>
        <w:bottom w:val="none" w:sz="0" w:space="0" w:color="auto"/>
        <w:right w:val="none" w:sz="0" w:space="0" w:color="auto"/>
      </w:divBdr>
    </w:div>
    <w:div w:id="744499327">
      <w:bodyDiv w:val="1"/>
      <w:marLeft w:val="0"/>
      <w:marRight w:val="0"/>
      <w:marTop w:val="0"/>
      <w:marBottom w:val="0"/>
      <w:divBdr>
        <w:top w:val="none" w:sz="0" w:space="0" w:color="auto"/>
        <w:left w:val="none" w:sz="0" w:space="0" w:color="auto"/>
        <w:bottom w:val="none" w:sz="0" w:space="0" w:color="auto"/>
        <w:right w:val="none" w:sz="0" w:space="0" w:color="auto"/>
      </w:divBdr>
    </w:div>
    <w:div w:id="750011054">
      <w:bodyDiv w:val="1"/>
      <w:marLeft w:val="0"/>
      <w:marRight w:val="0"/>
      <w:marTop w:val="0"/>
      <w:marBottom w:val="0"/>
      <w:divBdr>
        <w:top w:val="none" w:sz="0" w:space="0" w:color="auto"/>
        <w:left w:val="none" w:sz="0" w:space="0" w:color="auto"/>
        <w:bottom w:val="none" w:sz="0" w:space="0" w:color="auto"/>
        <w:right w:val="none" w:sz="0" w:space="0" w:color="auto"/>
      </w:divBdr>
    </w:div>
    <w:div w:id="751436080">
      <w:bodyDiv w:val="1"/>
      <w:marLeft w:val="0"/>
      <w:marRight w:val="0"/>
      <w:marTop w:val="0"/>
      <w:marBottom w:val="0"/>
      <w:divBdr>
        <w:top w:val="none" w:sz="0" w:space="0" w:color="auto"/>
        <w:left w:val="none" w:sz="0" w:space="0" w:color="auto"/>
        <w:bottom w:val="none" w:sz="0" w:space="0" w:color="auto"/>
        <w:right w:val="none" w:sz="0" w:space="0" w:color="auto"/>
      </w:divBdr>
    </w:div>
    <w:div w:id="761335231">
      <w:bodyDiv w:val="1"/>
      <w:marLeft w:val="0"/>
      <w:marRight w:val="0"/>
      <w:marTop w:val="0"/>
      <w:marBottom w:val="0"/>
      <w:divBdr>
        <w:top w:val="none" w:sz="0" w:space="0" w:color="auto"/>
        <w:left w:val="none" w:sz="0" w:space="0" w:color="auto"/>
        <w:bottom w:val="none" w:sz="0" w:space="0" w:color="auto"/>
        <w:right w:val="none" w:sz="0" w:space="0" w:color="auto"/>
      </w:divBdr>
    </w:div>
    <w:div w:id="765342007">
      <w:bodyDiv w:val="1"/>
      <w:marLeft w:val="0"/>
      <w:marRight w:val="0"/>
      <w:marTop w:val="0"/>
      <w:marBottom w:val="0"/>
      <w:divBdr>
        <w:top w:val="none" w:sz="0" w:space="0" w:color="auto"/>
        <w:left w:val="none" w:sz="0" w:space="0" w:color="auto"/>
        <w:bottom w:val="none" w:sz="0" w:space="0" w:color="auto"/>
        <w:right w:val="none" w:sz="0" w:space="0" w:color="auto"/>
      </w:divBdr>
    </w:div>
    <w:div w:id="766851163">
      <w:bodyDiv w:val="1"/>
      <w:marLeft w:val="0"/>
      <w:marRight w:val="0"/>
      <w:marTop w:val="0"/>
      <w:marBottom w:val="0"/>
      <w:divBdr>
        <w:top w:val="none" w:sz="0" w:space="0" w:color="auto"/>
        <w:left w:val="none" w:sz="0" w:space="0" w:color="auto"/>
        <w:bottom w:val="none" w:sz="0" w:space="0" w:color="auto"/>
        <w:right w:val="none" w:sz="0" w:space="0" w:color="auto"/>
      </w:divBdr>
    </w:div>
    <w:div w:id="786124261">
      <w:bodyDiv w:val="1"/>
      <w:marLeft w:val="0"/>
      <w:marRight w:val="0"/>
      <w:marTop w:val="0"/>
      <w:marBottom w:val="0"/>
      <w:divBdr>
        <w:top w:val="none" w:sz="0" w:space="0" w:color="auto"/>
        <w:left w:val="none" w:sz="0" w:space="0" w:color="auto"/>
        <w:bottom w:val="none" w:sz="0" w:space="0" w:color="auto"/>
        <w:right w:val="none" w:sz="0" w:space="0" w:color="auto"/>
      </w:divBdr>
    </w:div>
    <w:div w:id="806162703">
      <w:bodyDiv w:val="1"/>
      <w:marLeft w:val="0"/>
      <w:marRight w:val="0"/>
      <w:marTop w:val="0"/>
      <w:marBottom w:val="0"/>
      <w:divBdr>
        <w:top w:val="none" w:sz="0" w:space="0" w:color="auto"/>
        <w:left w:val="none" w:sz="0" w:space="0" w:color="auto"/>
        <w:bottom w:val="none" w:sz="0" w:space="0" w:color="auto"/>
        <w:right w:val="none" w:sz="0" w:space="0" w:color="auto"/>
      </w:divBdr>
    </w:div>
    <w:div w:id="832523218">
      <w:bodyDiv w:val="1"/>
      <w:marLeft w:val="0"/>
      <w:marRight w:val="0"/>
      <w:marTop w:val="0"/>
      <w:marBottom w:val="0"/>
      <w:divBdr>
        <w:top w:val="none" w:sz="0" w:space="0" w:color="auto"/>
        <w:left w:val="none" w:sz="0" w:space="0" w:color="auto"/>
        <w:bottom w:val="none" w:sz="0" w:space="0" w:color="auto"/>
        <w:right w:val="none" w:sz="0" w:space="0" w:color="auto"/>
      </w:divBdr>
    </w:div>
    <w:div w:id="840243042">
      <w:bodyDiv w:val="1"/>
      <w:marLeft w:val="0"/>
      <w:marRight w:val="0"/>
      <w:marTop w:val="0"/>
      <w:marBottom w:val="0"/>
      <w:divBdr>
        <w:top w:val="none" w:sz="0" w:space="0" w:color="auto"/>
        <w:left w:val="none" w:sz="0" w:space="0" w:color="auto"/>
        <w:bottom w:val="none" w:sz="0" w:space="0" w:color="auto"/>
        <w:right w:val="none" w:sz="0" w:space="0" w:color="auto"/>
      </w:divBdr>
    </w:div>
    <w:div w:id="877552839">
      <w:bodyDiv w:val="1"/>
      <w:marLeft w:val="0"/>
      <w:marRight w:val="0"/>
      <w:marTop w:val="0"/>
      <w:marBottom w:val="0"/>
      <w:divBdr>
        <w:top w:val="none" w:sz="0" w:space="0" w:color="auto"/>
        <w:left w:val="none" w:sz="0" w:space="0" w:color="auto"/>
        <w:bottom w:val="none" w:sz="0" w:space="0" w:color="auto"/>
        <w:right w:val="none" w:sz="0" w:space="0" w:color="auto"/>
      </w:divBdr>
    </w:div>
    <w:div w:id="895358881">
      <w:bodyDiv w:val="1"/>
      <w:marLeft w:val="0"/>
      <w:marRight w:val="0"/>
      <w:marTop w:val="0"/>
      <w:marBottom w:val="0"/>
      <w:divBdr>
        <w:top w:val="none" w:sz="0" w:space="0" w:color="auto"/>
        <w:left w:val="none" w:sz="0" w:space="0" w:color="auto"/>
        <w:bottom w:val="none" w:sz="0" w:space="0" w:color="auto"/>
        <w:right w:val="none" w:sz="0" w:space="0" w:color="auto"/>
      </w:divBdr>
    </w:div>
    <w:div w:id="905651988">
      <w:bodyDiv w:val="1"/>
      <w:marLeft w:val="0"/>
      <w:marRight w:val="0"/>
      <w:marTop w:val="0"/>
      <w:marBottom w:val="0"/>
      <w:divBdr>
        <w:top w:val="none" w:sz="0" w:space="0" w:color="auto"/>
        <w:left w:val="none" w:sz="0" w:space="0" w:color="auto"/>
        <w:bottom w:val="none" w:sz="0" w:space="0" w:color="auto"/>
        <w:right w:val="none" w:sz="0" w:space="0" w:color="auto"/>
      </w:divBdr>
    </w:div>
    <w:div w:id="915045008">
      <w:bodyDiv w:val="1"/>
      <w:marLeft w:val="0"/>
      <w:marRight w:val="0"/>
      <w:marTop w:val="0"/>
      <w:marBottom w:val="0"/>
      <w:divBdr>
        <w:top w:val="none" w:sz="0" w:space="0" w:color="auto"/>
        <w:left w:val="none" w:sz="0" w:space="0" w:color="auto"/>
        <w:bottom w:val="none" w:sz="0" w:space="0" w:color="auto"/>
        <w:right w:val="none" w:sz="0" w:space="0" w:color="auto"/>
      </w:divBdr>
    </w:div>
    <w:div w:id="920404730">
      <w:bodyDiv w:val="1"/>
      <w:marLeft w:val="0"/>
      <w:marRight w:val="0"/>
      <w:marTop w:val="0"/>
      <w:marBottom w:val="0"/>
      <w:divBdr>
        <w:top w:val="none" w:sz="0" w:space="0" w:color="auto"/>
        <w:left w:val="none" w:sz="0" w:space="0" w:color="auto"/>
        <w:bottom w:val="none" w:sz="0" w:space="0" w:color="auto"/>
        <w:right w:val="none" w:sz="0" w:space="0" w:color="auto"/>
      </w:divBdr>
    </w:div>
    <w:div w:id="927420795">
      <w:bodyDiv w:val="1"/>
      <w:marLeft w:val="0"/>
      <w:marRight w:val="0"/>
      <w:marTop w:val="0"/>
      <w:marBottom w:val="0"/>
      <w:divBdr>
        <w:top w:val="none" w:sz="0" w:space="0" w:color="auto"/>
        <w:left w:val="none" w:sz="0" w:space="0" w:color="auto"/>
        <w:bottom w:val="none" w:sz="0" w:space="0" w:color="auto"/>
        <w:right w:val="none" w:sz="0" w:space="0" w:color="auto"/>
      </w:divBdr>
    </w:div>
    <w:div w:id="962812461">
      <w:bodyDiv w:val="1"/>
      <w:marLeft w:val="0"/>
      <w:marRight w:val="0"/>
      <w:marTop w:val="0"/>
      <w:marBottom w:val="0"/>
      <w:divBdr>
        <w:top w:val="none" w:sz="0" w:space="0" w:color="auto"/>
        <w:left w:val="none" w:sz="0" w:space="0" w:color="auto"/>
        <w:bottom w:val="none" w:sz="0" w:space="0" w:color="auto"/>
        <w:right w:val="none" w:sz="0" w:space="0" w:color="auto"/>
      </w:divBdr>
      <w:divsChild>
        <w:div w:id="1741825865">
          <w:marLeft w:val="0"/>
          <w:marRight w:val="0"/>
          <w:marTop w:val="0"/>
          <w:marBottom w:val="0"/>
          <w:divBdr>
            <w:top w:val="none" w:sz="0" w:space="0" w:color="auto"/>
            <w:left w:val="none" w:sz="0" w:space="0" w:color="auto"/>
            <w:bottom w:val="none" w:sz="0" w:space="0" w:color="auto"/>
            <w:right w:val="none" w:sz="0" w:space="0" w:color="auto"/>
          </w:divBdr>
        </w:div>
        <w:div w:id="1005865515">
          <w:marLeft w:val="0"/>
          <w:marRight w:val="0"/>
          <w:marTop w:val="0"/>
          <w:marBottom w:val="0"/>
          <w:divBdr>
            <w:top w:val="none" w:sz="0" w:space="0" w:color="auto"/>
            <w:left w:val="none" w:sz="0" w:space="0" w:color="auto"/>
            <w:bottom w:val="none" w:sz="0" w:space="0" w:color="auto"/>
            <w:right w:val="none" w:sz="0" w:space="0" w:color="auto"/>
          </w:divBdr>
        </w:div>
        <w:div w:id="2133595215">
          <w:marLeft w:val="0"/>
          <w:marRight w:val="0"/>
          <w:marTop w:val="0"/>
          <w:marBottom w:val="0"/>
          <w:divBdr>
            <w:top w:val="none" w:sz="0" w:space="0" w:color="auto"/>
            <w:left w:val="none" w:sz="0" w:space="0" w:color="auto"/>
            <w:bottom w:val="none" w:sz="0" w:space="0" w:color="auto"/>
            <w:right w:val="none" w:sz="0" w:space="0" w:color="auto"/>
          </w:divBdr>
        </w:div>
        <w:div w:id="471800397">
          <w:marLeft w:val="0"/>
          <w:marRight w:val="0"/>
          <w:marTop w:val="0"/>
          <w:marBottom w:val="0"/>
          <w:divBdr>
            <w:top w:val="none" w:sz="0" w:space="0" w:color="auto"/>
            <w:left w:val="none" w:sz="0" w:space="0" w:color="auto"/>
            <w:bottom w:val="none" w:sz="0" w:space="0" w:color="auto"/>
            <w:right w:val="none" w:sz="0" w:space="0" w:color="auto"/>
          </w:divBdr>
        </w:div>
        <w:div w:id="96101254">
          <w:marLeft w:val="0"/>
          <w:marRight w:val="0"/>
          <w:marTop w:val="0"/>
          <w:marBottom w:val="0"/>
          <w:divBdr>
            <w:top w:val="none" w:sz="0" w:space="0" w:color="auto"/>
            <w:left w:val="none" w:sz="0" w:space="0" w:color="auto"/>
            <w:bottom w:val="none" w:sz="0" w:space="0" w:color="auto"/>
            <w:right w:val="none" w:sz="0" w:space="0" w:color="auto"/>
          </w:divBdr>
        </w:div>
        <w:div w:id="1129011458">
          <w:marLeft w:val="0"/>
          <w:marRight w:val="0"/>
          <w:marTop w:val="0"/>
          <w:marBottom w:val="0"/>
          <w:divBdr>
            <w:top w:val="none" w:sz="0" w:space="0" w:color="auto"/>
            <w:left w:val="none" w:sz="0" w:space="0" w:color="auto"/>
            <w:bottom w:val="none" w:sz="0" w:space="0" w:color="auto"/>
            <w:right w:val="none" w:sz="0" w:space="0" w:color="auto"/>
          </w:divBdr>
        </w:div>
        <w:div w:id="1346831819">
          <w:marLeft w:val="0"/>
          <w:marRight w:val="0"/>
          <w:marTop w:val="0"/>
          <w:marBottom w:val="0"/>
          <w:divBdr>
            <w:top w:val="none" w:sz="0" w:space="0" w:color="auto"/>
            <w:left w:val="none" w:sz="0" w:space="0" w:color="auto"/>
            <w:bottom w:val="none" w:sz="0" w:space="0" w:color="auto"/>
            <w:right w:val="none" w:sz="0" w:space="0" w:color="auto"/>
          </w:divBdr>
        </w:div>
        <w:div w:id="1454976383">
          <w:marLeft w:val="0"/>
          <w:marRight w:val="0"/>
          <w:marTop w:val="0"/>
          <w:marBottom w:val="0"/>
          <w:divBdr>
            <w:top w:val="none" w:sz="0" w:space="0" w:color="auto"/>
            <w:left w:val="none" w:sz="0" w:space="0" w:color="auto"/>
            <w:bottom w:val="none" w:sz="0" w:space="0" w:color="auto"/>
            <w:right w:val="none" w:sz="0" w:space="0" w:color="auto"/>
          </w:divBdr>
        </w:div>
        <w:div w:id="1945838919">
          <w:marLeft w:val="0"/>
          <w:marRight w:val="0"/>
          <w:marTop w:val="0"/>
          <w:marBottom w:val="0"/>
          <w:divBdr>
            <w:top w:val="none" w:sz="0" w:space="0" w:color="auto"/>
            <w:left w:val="none" w:sz="0" w:space="0" w:color="auto"/>
            <w:bottom w:val="none" w:sz="0" w:space="0" w:color="auto"/>
            <w:right w:val="none" w:sz="0" w:space="0" w:color="auto"/>
          </w:divBdr>
        </w:div>
        <w:div w:id="620842875">
          <w:marLeft w:val="0"/>
          <w:marRight w:val="0"/>
          <w:marTop w:val="0"/>
          <w:marBottom w:val="0"/>
          <w:divBdr>
            <w:top w:val="none" w:sz="0" w:space="0" w:color="auto"/>
            <w:left w:val="none" w:sz="0" w:space="0" w:color="auto"/>
            <w:bottom w:val="none" w:sz="0" w:space="0" w:color="auto"/>
            <w:right w:val="none" w:sz="0" w:space="0" w:color="auto"/>
          </w:divBdr>
        </w:div>
        <w:div w:id="1509759444">
          <w:marLeft w:val="0"/>
          <w:marRight w:val="0"/>
          <w:marTop w:val="0"/>
          <w:marBottom w:val="0"/>
          <w:divBdr>
            <w:top w:val="none" w:sz="0" w:space="0" w:color="auto"/>
            <w:left w:val="none" w:sz="0" w:space="0" w:color="auto"/>
            <w:bottom w:val="none" w:sz="0" w:space="0" w:color="auto"/>
            <w:right w:val="none" w:sz="0" w:space="0" w:color="auto"/>
          </w:divBdr>
        </w:div>
        <w:div w:id="2146270679">
          <w:marLeft w:val="0"/>
          <w:marRight w:val="0"/>
          <w:marTop w:val="0"/>
          <w:marBottom w:val="0"/>
          <w:divBdr>
            <w:top w:val="none" w:sz="0" w:space="0" w:color="auto"/>
            <w:left w:val="none" w:sz="0" w:space="0" w:color="auto"/>
            <w:bottom w:val="none" w:sz="0" w:space="0" w:color="auto"/>
            <w:right w:val="none" w:sz="0" w:space="0" w:color="auto"/>
          </w:divBdr>
        </w:div>
        <w:div w:id="1053582">
          <w:marLeft w:val="0"/>
          <w:marRight w:val="0"/>
          <w:marTop w:val="0"/>
          <w:marBottom w:val="0"/>
          <w:divBdr>
            <w:top w:val="none" w:sz="0" w:space="0" w:color="auto"/>
            <w:left w:val="none" w:sz="0" w:space="0" w:color="auto"/>
            <w:bottom w:val="none" w:sz="0" w:space="0" w:color="auto"/>
            <w:right w:val="none" w:sz="0" w:space="0" w:color="auto"/>
          </w:divBdr>
        </w:div>
        <w:div w:id="1538810363">
          <w:marLeft w:val="0"/>
          <w:marRight w:val="0"/>
          <w:marTop w:val="0"/>
          <w:marBottom w:val="0"/>
          <w:divBdr>
            <w:top w:val="none" w:sz="0" w:space="0" w:color="auto"/>
            <w:left w:val="none" w:sz="0" w:space="0" w:color="auto"/>
            <w:bottom w:val="none" w:sz="0" w:space="0" w:color="auto"/>
            <w:right w:val="none" w:sz="0" w:space="0" w:color="auto"/>
          </w:divBdr>
        </w:div>
        <w:div w:id="161119363">
          <w:marLeft w:val="0"/>
          <w:marRight w:val="0"/>
          <w:marTop w:val="0"/>
          <w:marBottom w:val="0"/>
          <w:divBdr>
            <w:top w:val="none" w:sz="0" w:space="0" w:color="auto"/>
            <w:left w:val="none" w:sz="0" w:space="0" w:color="auto"/>
            <w:bottom w:val="none" w:sz="0" w:space="0" w:color="auto"/>
            <w:right w:val="none" w:sz="0" w:space="0" w:color="auto"/>
          </w:divBdr>
        </w:div>
        <w:div w:id="1308827804">
          <w:marLeft w:val="0"/>
          <w:marRight w:val="0"/>
          <w:marTop w:val="0"/>
          <w:marBottom w:val="0"/>
          <w:divBdr>
            <w:top w:val="none" w:sz="0" w:space="0" w:color="auto"/>
            <w:left w:val="none" w:sz="0" w:space="0" w:color="auto"/>
            <w:bottom w:val="none" w:sz="0" w:space="0" w:color="auto"/>
            <w:right w:val="none" w:sz="0" w:space="0" w:color="auto"/>
          </w:divBdr>
        </w:div>
        <w:div w:id="239290194">
          <w:marLeft w:val="0"/>
          <w:marRight w:val="0"/>
          <w:marTop w:val="0"/>
          <w:marBottom w:val="0"/>
          <w:divBdr>
            <w:top w:val="none" w:sz="0" w:space="0" w:color="auto"/>
            <w:left w:val="none" w:sz="0" w:space="0" w:color="auto"/>
            <w:bottom w:val="none" w:sz="0" w:space="0" w:color="auto"/>
            <w:right w:val="none" w:sz="0" w:space="0" w:color="auto"/>
          </w:divBdr>
        </w:div>
        <w:div w:id="790395726">
          <w:marLeft w:val="0"/>
          <w:marRight w:val="0"/>
          <w:marTop w:val="0"/>
          <w:marBottom w:val="0"/>
          <w:divBdr>
            <w:top w:val="none" w:sz="0" w:space="0" w:color="auto"/>
            <w:left w:val="none" w:sz="0" w:space="0" w:color="auto"/>
            <w:bottom w:val="none" w:sz="0" w:space="0" w:color="auto"/>
            <w:right w:val="none" w:sz="0" w:space="0" w:color="auto"/>
          </w:divBdr>
        </w:div>
        <w:div w:id="2072920320">
          <w:marLeft w:val="0"/>
          <w:marRight w:val="0"/>
          <w:marTop w:val="0"/>
          <w:marBottom w:val="0"/>
          <w:divBdr>
            <w:top w:val="none" w:sz="0" w:space="0" w:color="auto"/>
            <w:left w:val="none" w:sz="0" w:space="0" w:color="auto"/>
            <w:bottom w:val="none" w:sz="0" w:space="0" w:color="auto"/>
            <w:right w:val="none" w:sz="0" w:space="0" w:color="auto"/>
          </w:divBdr>
        </w:div>
      </w:divsChild>
    </w:div>
    <w:div w:id="964115539">
      <w:bodyDiv w:val="1"/>
      <w:marLeft w:val="0"/>
      <w:marRight w:val="0"/>
      <w:marTop w:val="0"/>
      <w:marBottom w:val="0"/>
      <w:divBdr>
        <w:top w:val="none" w:sz="0" w:space="0" w:color="auto"/>
        <w:left w:val="none" w:sz="0" w:space="0" w:color="auto"/>
        <w:bottom w:val="none" w:sz="0" w:space="0" w:color="auto"/>
        <w:right w:val="none" w:sz="0" w:space="0" w:color="auto"/>
      </w:divBdr>
    </w:div>
    <w:div w:id="966590686">
      <w:bodyDiv w:val="1"/>
      <w:marLeft w:val="0"/>
      <w:marRight w:val="0"/>
      <w:marTop w:val="0"/>
      <w:marBottom w:val="0"/>
      <w:divBdr>
        <w:top w:val="none" w:sz="0" w:space="0" w:color="auto"/>
        <w:left w:val="none" w:sz="0" w:space="0" w:color="auto"/>
        <w:bottom w:val="none" w:sz="0" w:space="0" w:color="auto"/>
        <w:right w:val="none" w:sz="0" w:space="0" w:color="auto"/>
      </w:divBdr>
    </w:div>
    <w:div w:id="986587161">
      <w:bodyDiv w:val="1"/>
      <w:marLeft w:val="0"/>
      <w:marRight w:val="0"/>
      <w:marTop w:val="0"/>
      <w:marBottom w:val="0"/>
      <w:divBdr>
        <w:top w:val="none" w:sz="0" w:space="0" w:color="auto"/>
        <w:left w:val="none" w:sz="0" w:space="0" w:color="auto"/>
        <w:bottom w:val="none" w:sz="0" w:space="0" w:color="auto"/>
        <w:right w:val="none" w:sz="0" w:space="0" w:color="auto"/>
      </w:divBdr>
    </w:div>
    <w:div w:id="1002851516">
      <w:bodyDiv w:val="1"/>
      <w:marLeft w:val="0"/>
      <w:marRight w:val="0"/>
      <w:marTop w:val="0"/>
      <w:marBottom w:val="0"/>
      <w:divBdr>
        <w:top w:val="none" w:sz="0" w:space="0" w:color="auto"/>
        <w:left w:val="none" w:sz="0" w:space="0" w:color="auto"/>
        <w:bottom w:val="none" w:sz="0" w:space="0" w:color="auto"/>
        <w:right w:val="none" w:sz="0" w:space="0" w:color="auto"/>
      </w:divBdr>
    </w:div>
    <w:div w:id="1011757986">
      <w:bodyDiv w:val="1"/>
      <w:marLeft w:val="0"/>
      <w:marRight w:val="0"/>
      <w:marTop w:val="0"/>
      <w:marBottom w:val="0"/>
      <w:divBdr>
        <w:top w:val="none" w:sz="0" w:space="0" w:color="auto"/>
        <w:left w:val="none" w:sz="0" w:space="0" w:color="auto"/>
        <w:bottom w:val="none" w:sz="0" w:space="0" w:color="auto"/>
        <w:right w:val="none" w:sz="0" w:space="0" w:color="auto"/>
      </w:divBdr>
    </w:div>
    <w:div w:id="1025792977">
      <w:bodyDiv w:val="1"/>
      <w:marLeft w:val="0"/>
      <w:marRight w:val="0"/>
      <w:marTop w:val="0"/>
      <w:marBottom w:val="0"/>
      <w:divBdr>
        <w:top w:val="none" w:sz="0" w:space="0" w:color="auto"/>
        <w:left w:val="none" w:sz="0" w:space="0" w:color="auto"/>
        <w:bottom w:val="none" w:sz="0" w:space="0" w:color="auto"/>
        <w:right w:val="none" w:sz="0" w:space="0" w:color="auto"/>
      </w:divBdr>
    </w:div>
    <w:div w:id="1031765397">
      <w:bodyDiv w:val="1"/>
      <w:marLeft w:val="0"/>
      <w:marRight w:val="0"/>
      <w:marTop w:val="0"/>
      <w:marBottom w:val="0"/>
      <w:divBdr>
        <w:top w:val="none" w:sz="0" w:space="0" w:color="auto"/>
        <w:left w:val="none" w:sz="0" w:space="0" w:color="auto"/>
        <w:bottom w:val="none" w:sz="0" w:space="0" w:color="auto"/>
        <w:right w:val="none" w:sz="0" w:space="0" w:color="auto"/>
      </w:divBdr>
    </w:div>
    <w:div w:id="1046954028">
      <w:bodyDiv w:val="1"/>
      <w:marLeft w:val="0"/>
      <w:marRight w:val="0"/>
      <w:marTop w:val="0"/>
      <w:marBottom w:val="0"/>
      <w:divBdr>
        <w:top w:val="none" w:sz="0" w:space="0" w:color="auto"/>
        <w:left w:val="none" w:sz="0" w:space="0" w:color="auto"/>
        <w:bottom w:val="none" w:sz="0" w:space="0" w:color="auto"/>
        <w:right w:val="none" w:sz="0" w:space="0" w:color="auto"/>
      </w:divBdr>
    </w:div>
    <w:div w:id="1047535904">
      <w:bodyDiv w:val="1"/>
      <w:marLeft w:val="0"/>
      <w:marRight w:val="0"/>
      <w:marTop w:val="0"/>
      <w:marBottom w:val="0"/>
      <w:divBdr>
        <w:top w:val="none" w:sz="0" w:space="0" w:color="auto"/>
        <w:left w:val="none" w:sz="0" w:space="0" w:color="auto"/>
        <w:bottom w:val="none" w:sz="0" w:space="0" w:color="auto"/>
        <w:right w:val="none" w:sz="0" w:space="0" w:color="auto"/>
      </w:divBdr>
    </w:div>
    <w:div w:id="1047947110">
      <w:bodyDiv w:val="1"/>
      <w:marLeft w:val="0"/>
      <w:marRight w:val="0"/>
      <w:marTop w:val="0"/>
      <w:marBottom w:val="0"/>
      <w:divBdr>
        <w:top w:val="none" w:sz="0" w:space="0" w:color="auto"/>
        <w:left w:val="none" w:sz="0" w:space="0" w:color="auto"/>
        <w:bottom w:val="none" w:sz="0" w:space="0" w:color="auto"/>
        <w:right w:val="none" w:sz="0" w:space="0" w:color="auto"/>
      </w:divBdr>
    </w:div>
    <w:div w:id="1057700126">
      <w:bodyDiv w:val="1"/>
      <w:marLeft w:val="0"/>
      <w:marRight w:val="0"/>
      <w:marTop w:val="0"/>
      <w:marBottom w:val="0"/>
      <w:divBdr>
        <w:top w:val="none" w:sz="0" w:space="0" w:color="auto"/>
        <w:left w:val="none" w:sz="0" w:space="0" w:color="auto"/>
        <w:bottom w:val="none" w:sz="0" w:space="0" w:color="auto"/>
        <w:right w:val="none" w:sz="0" w:space="0" w:color="auto"/>
      </w:divBdr>
    </w:div>
    <w:div w:id="1059596047">
      <w:bodyDiv w:val="1"/>
      <w:marLeft w:val="0"/>
      <w:marRight w:val="0"/>
      <w:marTop w:val="0"/>
      <w:marBottom w:val="0"/>
      <w:divBdr>
        <w:top w:val="none" w:sz="0" w:space="0" w:color="auto"/>
        <w:left w:val="none" w:sz="0" w:space="0" w:color="auto"/>
        <w:bottom w:val="none" w:sz="0" w:space="0" w:color="auto"/>
        <w:right w:val="none" w:sz="0" w:space="0" w:color="auto"/>
      </w:divBdr>
    </w:div>
    <w:div w:id="1068916881">
      <w:bodyDiv w:val="1"/>
      <w:marLeft w:val="0"/>
      <w:marRight w:val="0"/>
      <w:marTop w:val="0"/>
      <w:marBottom w:val="0"/>
      <w:divBdr>
        <w:top w:val="none" w:sz="0" w:space="0" w:color="auto"/>
        <w:left w:val="none" w:sz="0" w:space="0" w:color="auto"/>
        <w:bottom w:val="none" w:sz="0" w:space="0" w:color="auto"/>
        <w:right w:val="none" w:sz="0" w:space="0" w:color="auto"/>
      </w:divBdr>
    </w:div>
    <w:div w:id="1086270608">
      <w:bodyDiv w:val="1"/>
      <w:marLeft w:val="0"/>
      <w:marRight w:val="0"/>
      <w:marTop w:val="0"/>
      <w:marBottom w:val="0"/>
      <w:divBdr>
        <w:top w:val="none" w:sz="0" w:space="0" w:color="auto"/>
        <w:left w:val="none" w:sz="0" w:space="0" w:color="auto"/>
        <w:bottom w:val="none" w:sz="0" w:space="0" w:color="auto"/>
        <w:right w:val="none" w:sz="0" w:space="0" w:color="auto"/>
      </w:divBdr>
    </w:div>
    <w:div w:id="1125612922">
      <w:bodyDiv w:val="1"/>
      <w:marLeft w:val="0"/>
      <w:marRight w:val="0"/>
      <w:marTop w:val="0"/>
      <w:marBottom w:val="0"/>
      <w:divBdr>
        <w:top w:val="none" w:sz="0" w:space="0" w:color="auto"/>
        <w:left w:val="none" w:sz="0" w:space="0" w:color="auto"/>
        <w:bottom w:val="none" w:sz="0" w:space="0" w:color="auto"/>
        <w:right w:val="none" w:sz="0" w:space="0" w:color="auto"/>
      </w:divBdr>
    </w:div>
    <w:div w:id="1141190098">
      <w:bodyDiv w:val="1"/>
      <w:marLeft w:val="0"/>
      <w:marRight w:val="0"/>
      <w:marTop w:val="0"/>
      <w:marBottom w:val="0"/>
      <w:divBdr>
        <w:top w:val="none" w:sz="0" w:space="0" w:color="auto"/>
        <w:left w:val="none" w:sz="0" w:space="0" w:color="auto"/>
        <w:bottom w:val="none" w:sz="0" w:space="0" w:color="auto"/>
        <w:right w:val="none" w:sz="0" w:space="0" w:color="auto"/>
      </w:divBdr>
    </w:div>
    <w:div w:id="1148980277">
      <w:bodyDiv w:val="1"/>
      <w:marLeft w:val="0"/>
      <w:marRight w:val="0"/>
      <w:marTop w:val="0"/>
      <w:marBottom w:val="0"/>
      <w:divBdr>
        <w:top w:val="none" w:sz="0" w:space="0" w:color="auto"/>
        <w:left w:val="none" w:sz="0" w:space="0" w:color="auto"/>
        <w:bottom w:val="none" w:sz="0" w:space="0" w:color="auto"/>
        <w:right w:val="none" w:sz="0" w:space="0" w:color="auto"/>
      </w:divBdr>
    </w:div>
    <w:div w:id="1162813143">
      <w:bodyDiv w:val="1"/>
      <w:marLeft w:val="0"/>
      <w:marRight w:val="0"/>
      <w:marTop w:val="0"/>
      <w:marBottom w:val="0"/>
      <w:divBdr>
        <w:top w:val="none" w:sz="0" w:space="0" w:color="auto"/>
        <w:left w:val="none" w:sz="0" w:space="0" w:color="auto"/>
        <w:bottom w:val="none" w:sz="0" w:space="0" w:color="auto"/>
        <w:right w:val="none" w:sz="0" w:space="0" w:color="auto"/>
      </w:divBdr>
    </w:div>
    <w:div w:id="1173494587">
      <w:bodyDiv w:val="1"/>
      <w:marLeft w:val="0"/>
      <w:marRight w:val="0"/>
      <w:marTop w:val="0"/>
      <w:marBottom w:val="0"/>
      <w:divBdr>
        <w:top w:val="none" w:sz="0" w:space="0" w:color="auto"/>
        <w:left w:val="none" w:sz="0" w:space="0" w:color="auto"/>
        <w:bottom w:val="none" w:sz="0" w:space="0" w:color="auto"/>
        <w:right w:val="none" w:sz="0" w:space="0" w:color="auto"/>
      </w:divBdr>
      <w:divsChild>
        <w:div w:id="85809583">
          <w:marLeft w:val="-158"/>
          <w:marRight w:val="-158"/>
          <w:marTop w:val="0"/>
          <w:marBottom w:val="0"/>
          <w:divBdr>
            <w:top w:val="none" w:sz="0" w:space="0" w:color="auto"/>
            <w:left w:val="none" w:sz="0" w:space="0" w:color="auto"/>
            <w:bottom w:val="none" w:sz="0" w:space="0" w:color="auto"/>
            <w:right w:val="none" w:sz="0" w:space="0" w:color="auto"/>
          </w:divBdr>
          <w:divsChild>
            <w:div w:id="38286520">
              <w:marLeft w:val="0"/>
              <w:marRight w:val="0"/>
              <w:marTop w:val="0"/>
              <w:marBottom w:val="0"/>
              <w:divBdr>
                <w:top w:val="none" w:sz="0" w:space="0" w:color="auto"/>
                <w:left w:val="none" w:sz="0" w:space="0" w:color="auto"/>
                <w:bottom w:val="none" w:sz="0" w:space="0" w:color="auto"/>
                <w:right w:val="none" w:sz="0" w:space="0" w:color="auto"/>
              </w:divBdr>
            </w:div>
            <w:div w:id="539902674">
              <w:marLeft w:val="0"/>
              <w:marRight w:val="0"/>
              <w:marTop w:val="0"/>
              <w:marBottom w:val="0"/>
              <w:divBdr>
                <w:top w:val="none" w:sz="0" w:space="0" w:color="auto"/>
                <w:left w:val="none" w:sz="0" w:space="0" w:color="auto"/>
                <w:bottom w:val="none" w:sz="0" w:space="0" w:color="auto"/>
                <w:right w:val="none" w:sz="0" w:space="0" w:color="auto"/>
              </w:divBdr>
            </w:div>
          </w:divsChild>
        </w:div>
        <w:div w:id="783579316">
          <w:marLeft w:val="-158"/>
          <w:marRight w:val="-158"/>
          <w:marTop w:val="0"/>
          <w:marBottom w:val="0"/>
          <w:divBdr>
            <w:top w:val="none" w:sz="0" w:space="0" w:color="auto"/>
            <w:left w:val="none" w:sz="0" w:space="0" w:color="auto"/>
            <w:bottom w:val="none" w:sz="0" w:space="0" w:color="auto"/>
            <w:right w:val="none" w:sz="0" w:space="0" w:color="auto"/>
          </w:divBdr>
          <w:divsChild>
            <w:div w:id="7690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4351">
      <w:bodyDiv w:val="1"/>
      <w:marLeft w:val="0"/>
      <w:marRight w:val="0"/>
      <w:marTop w:val="0"/>
      <w:marBottom w:val="0"/>
      <w:divBdr>
        <w:top w:val="none" w:sz="0" w:space="0" w:color="auto"/>
        <w:left w:val="none" w:sz="0" w:space="0" w:color="auto"/>
        <w:bottom w:val="none" w:sz="0" w:space="0" w:color="auto"/>
        <w:right w:val="none" w:sz="0" w:space="0" w:color="auto"/>
      </w:divBdr>
    </w:div>
    <w:div w:id="1235971236">
      <w:bodyDiv w:val="1"/>
      <w:marLeft w:val="0"/>
      <w:marRight w:val="0"/>
      <w:marTop w:val="0"/>
      <w:marBottom w:val="0"/>
      <w:divBdr>
        <w:top w:val="none" w:sz="0" w:space="0" w:color="auto"/>
        <w:left w:val="none" w:sz="0" w:space="0" w:color="auto"/>
        <w:bottom w:val="none" w:sz="0" w:space="0" w:color="auto"/>
        <w:right w:val="none" w:sz="0" w:space="0" w:color="auto"/>
      </w:divBdr>
    </w:div>
    <w:div w:id="1248226760">
      <w:bodyDiv w:val="1"/>
      <w:marLeft w:val="0"/>
      <w:marRight w:val="0"/>
      <w:marTop w:val="0"/>
      <w:marBottom w:val="0"/>
      <w:divBdr>
        <w:top w:val="none" w:sz="0" w:space="0" w:color="auto"/>
        <w:left w:val="none" w:sz="0" w:space="0" w:color="auto"/>
        <w:bottom w:val="none" w:sz="0" w:space="0" w:color="auto"/>
        <w:right w:val="none" w:sz="0" w:space="0" w:color="auto"/>
      </w:divBdr>
    </w:div>
    <w:div w:id="1256402438">
      <w:bodyDiv w:val="1"/>
      <w:marLeft w:val="0"/>
      <w:marRight w:val="0"/>
      <w:marTop w:val="0"/>
      <w:marBottom w:val="0"/>
      <w:divBdr>
        <w:top w:val="none" w:sz="0" w:space="0" w:color="auto"/>
        <w:left w:val="none" w:sz="0" w:space="0" w:color="auto"/>
        <w:bottom w:val="none" w:sz="0" w:space="0" w:color="auto"/>
        <w:right w:val="none" w:sz="0" w:space="0" w:color="auto"/>
      </w:divBdr>
    </w:div>
    <w:div w:id="1260328623">
      <w:bodyDiv w:val="1"/>
      <w:marLeft w:val="0"/>
      <w:marRight w:val="0"/>
      <w:marTop w:val="0"/>
      <w:marBottom w:val="0"/>
      <w:divBdr>
        <w:top w:val="none" w:sz="0" w:space="0" w:color="auto"/>
        <w:left w:val="none" w:sz="0" w:space="0" w:color="auto"/>
        <w:bottom w:val="none" w:sz="0" w:space="0" w:color="auto"/>
        <w:right w:val="none" w:sz="0" w:space="0" w:color="auto"/>
      </w:divBdr>
    </w:div>
    <w:div w:id="1263686882">
      <w:bodyDiv w:val="1"/>
      <w:marLeft w:val="0"/>
      <w:marRight w:val="0"/>
      <w:marTop w:val="0"/>
      <w:marBottom w:val="0"/>
      <w:divBdr>
        <w:top w:val="none" w:sz="0" w:space="0" w:color="auto"/>
        <w:left w:val="none" w:sz="0" w:space="0" w:color="auto"/>
        <w:bottom w:val="none" w:sz="0" w:space="0" w:color="auto"/>
        <w:right w:val="none" w:sz="0" w:space="0" w:color="auto"/>
      </w:divBdr>
    </w:div>
    <w:div w:id="1282567340">
      <w:bodyDiv w:val="1"/>
      <w:marLeft w:val="0"/>
      <w:marRight w:val="0"/>
      <w:marTop w:val="0"/>
      <w:marBottom w:val="0"/>
      <w:divBdr>
        <w:top w:val="none" w:sz="0" w:space="0" w:color="auto"/>
        <w:left w:val="none" w:sz="0" w:space="0" w:color="auto"/>
        <w:bottom w:val="none" w:sz="0" w:space="0" w:color="auto"/>
        <w:right w:val="none" w:sz="0" w:space="0" w:color="auto"/>
      </w:divBdr>
    </w:div>
    <w:div w:id="1294484501">
      <w:bodyDiv w:val="1"/>
      <w:marLeft w:val="0"/>
      <w:marRight w:val="0"/>
      <w:marTop w:val="0"/>
      <w:marBottom w:val="0"/>
      <w:divBdr>
        <w:top w:val="none" w:sz="0" w:space="0" w:color="auto"/>
        <w:left w:val="none" w:sz="0" w:space="0" w:color="auto"/>
        <w:bottom w:val="none" w:sz="0" w:space="0" w:color="auto"/>
        <w:right w:val="none" w:sz="0" w:space="0" w:color="auto"/>
      </w:divBdr>
    </w:div>
    <w:div w:id="1304385988">
      <w:bodyDiv w:val="1"/>
      <w:marLeft w:val="0"/>
      <w:marRight w:val="0"/>
      <w:marTop w:val="0"/>
      <w:marBottom w:val="0"/>
      <w:divBdr>
        <w:top w:val="none" w:sz="0" w:space="0" w:color="auto"/>
        <w:left w:val="none" w:sz="0" w:space="0" w:color="auto"/>
        <w:bottom w:val="none" w:sz="0" w:space="0" w:color="auto"/>
        <w:right w:val="none" w:sz="0" w:space="0" w:color="auto"/>
      </w:divBdr>
    </w:div>
    <w:div w:id="1385638571">
      <w:bodyDiv w:val="1"/>
      <w:marLeft w:val="0"/>
      <w:marRight w:val="0"/>
      <w:marTop w:val="0"/>
      <w:marBottom w:val="0"/>
      <w:divBdr>
        <w:top w:val="none" w:sz="0" w:space="0" w:color="auto"/>
        <w:left w:val="none" w:sz="0" w:space="0" w:color="auto"/>
        <w:bottom w:val="none" w:sz="0" w:space="0" w:color="auto"/>
        <w:right w:val="none" w:sz="0" w:space="0" w:color="auto"/>
      </w:divBdr>
    </w:div>
    <w:div w:id="1422065781">
      <w:bodyDiv w:val="1"/>
      <w:marLeft w:val="0"/>
      <w:marRight w:val="0"/>
      <w:marTop w:val="0"/>
      <w:marBottom w:val="0"/>
      <w:divBdr>
        <w:top w:val="none" w:sz="0" w:space="0" w:color="auto"/>
        <w:left w:val="none" w:sz="0" w:space="0" w:color="auto"/>
        <w:bottom w:val="none" w:sz="0" w:space="0" w:color="auto"/>
        <w:right w:val="none" w:sz="0" w:space="0" w:color="auto"/>
      </w:divBdr>
    </w:div>
    <w:div w:id="1446463516">
      <w:bodyDiv w:val="1"/>
      <w:marLeft w:val="0"/>
      <w:marRight w:val="0"/>
      <w:marTop w:val="0"/>
      <w:marBottom w:val="0"/>
      <w:divBdr>
        <w:top w:val="none" w:sz="0" w:space="0" w:color="auto"/>
        <w:left w:val="none" w:sz="0" w:space="0" w:color="auto"/>
        <w:bottom w:val="none" w:sz="0" w:space="0" w:color="auto"/>
        <w:right w:val="none" w:sz="0" w:space="0" w:color="auto"/>
      </w:divBdr>
    </w:div>
    <w:div w:id="1474759285">
      <w:bodyDiv w:val="1"/>
      <w:marLeft w:val="0"/>
      <w:marRight w:val="0"/>
      <w:marTop w:val="0"/>
      <w:marBottom w:val="0"/>
      <w:divBdr>
        <w:top w:val="none" w:sz="0" w:space="0" w:color="auto"/>
        <w:left w:val="none" w:sz="0" w:space="0" w:color="auto"/>
        <w:bottom w:val="none" w:sz="0" w:space="0" w:color="auto"/>
        <w:right w:val="none" w:sz="0" w:space="0" w:color="auto"/>
      </w:divBdr>
    </w:div>
    <w:div w:id="1484352610">
      <w:bodyDiv w:val="1"/>
      <w:marLeft w:val="0"/>
      <w:marRight w:val="0"/>
      <w:marTop w:val="0"/>
      <w:marBottom w:val="0"/>
      <w:divBdr>
        <w:top w:val="none" w:sz="0" w:space="0" w:color="auto"/>
        <w:left w:val="none" w:sz="0" w:space="0" w:color="auto"/>
        <w:bottom w:val="none" w:sz="0" w:space="0" w:color="auto"/>
        <w:right w:val="none" w:sz="0" w:space="0" w:color="auto"/>
      </w:divBdr>
    </w:div>
    <w:div w:id="1540776029">
      <w:bodyDiv w:val="1"/>
      <w:marLeft w:val="0"/>
      <w:marRight w:val="0"/>
      <w:marTop w:val="0"/>
      <w:marBottom w:val="0"/>
      <w:divBdr>
        <w:top w:val="none" w:sz="0" w:space="0" w:color="auto"/>
        <w:left w:val="none" w:sz="0" w:space="0" w:color="auto"/>
        <w:bottom w:val="none" w:sz="0" w:space="0" w:color="auto"/>
        <w:right w:val="none" w:sz="0" w:space="0" w:color="auto"/>
      </w:divBdr>
    </w:div>
    <w:div w:id="1556309108">
      <w:bodyDiv w:val="1"/>
      <w:marLeft w:val="0"/>
      <w:marRight w:val="0"/>
      <w:marTop w:val="0"/>
      <w:marBottom w:val="0"/>
      <w:divBdr>
        <w:top w:val="none" w:sz="0" w:space="0" w:color="auto"/>
        <w:left w:val="none" w:sz="0" w:space="0" w:color="auto"/>
        <w:bottom w:val="none" w:sz="0" w:space="0" w:color="auto"/>
        <w:right w:val="none" w:sz="0" w:space="0" w:color="auto"/>
      </w:divBdr>
    </w:div>
    <w:div w:id="1577742232">
      <w:bodyDiv w:val="1"/>
      <w:marLeft w:val="0"/>
      <w:marRight w:val="0"/>
      <w:marTop w:val="0"/>
      <w:marBottom w:val="0"/>
      <w:divBdr>
        <w:top w:val="none" w:sz="0" w:space="0" w:color="auto"/>
        <w:left w:val="none" w:sz="0" w:space="0" w:color="auto"/>
        <w:bottom w:val="none" w:sz="0" w:space="0" w:color="auto"/>
        <w:right w:val="none" w:sz="0" w:space="0" w:color="auto"/>
      </w:divBdr>
    </w:div>
    <w:div w:id="1579556646">
      <w:bodyDiv w:val="1"/>
      <w:marLeft w:val="0"/>
      <w:marRight w:val="0"/>
      <w:marTop w:val="0"/>
      <w:marBottom w:val="0"/>
      <w:divBdr>
        <w:top w:val="none" w:sz="0" w:space="0" w:color="auto"/>
        <w:left w:val="none" w:sz="0" w:space="0" w:color="auto"/>
        <w:bottom w:val="none" w:sz="0" w:space="0" w:color="auto"/>
        <w:right w:val="none" w:sz="0" w:space="0" w:color="auto"/>
      </w:divBdr>
    </w:div>
    <w:div w:id="1582137189">
      <w:bodyDiv w:val="1"/>
      <w:marLeft w:val="0"/>
      <w:marRight w:val="0"/>
      <w:marTop w:val="0"/>
      <w:marBottom w:val="0"/>
      <w:divBdr>
        <w:top w:val="none" w:sz="0" w:space="0" w:color="auto"/>
        <w:left w:val="none" w:sz="0" w:space="0" w:color="auto"/>
        <w:bottom w:val="none" w:sz="0" w:space="0" w:color="auto"/>
        <w:right w:val="none" w:sz="0" w:space="0" w:color="auto"/>
      </w:divBdr>
    </w:div>
    <w:div w:id="1589532947">
      <w:bodyDiv w:val="1"/>
      <w:marLeft w:val="0"/>
      <w:marRight w:val="0"/>
      <w:marTop w:val="0"/>
      <w:marBottom w:val="0"/>
      <w:divBdr>
        <w:top w:val="none" w:sz="0" w:space="0" w:color="auto"/>
        <w:left w:val="none" w:sz="0" w:space="0" w:color="auto"/>
        <w:bottom w:val="none" w:sz="0" w:space="0" w:color="auto"/>
        <w:right w:val="none" w:sz="0" w:space="0" w:color="auto"/>
      </w:divBdr>
    </w:div>
    <w:div w:id="1648436748">
      <w:bodyDiv w:val="1"/>
      <w:marLeft w:val="0"/>
      <w:marRight w:val="0"/>
      <w:marTop w:val="0"/>
      <w:marBottom w:val="0"/>
      <w:divBdr>
        <w:top w:val="none" w:sz="0" w:space="0" w:color="auto"/>
        <w:left w:val="none" w:sz="0" w:space="0" w:color="auto"/>
        <w:bottom w:val="none" w:sz="0" w:space="0" w:color="auto"/>
        <w:right w:val="none" w:sz="0" w:space="0" w:color="auto"/>
      </w:divBdr>
    </w:div>
    <w:div w:id="1670521911">
      <w:bodyDiv w:val="1"/>
      <w:marLeft w:val="0"/>
      <w:marRight w:val="0"/>
      <w:marTop w:val="0"/>
      <w:marBottom w:val="0"/>
      <w:divBdr>
        <w:top w:val="none" w:sz="0" w:space="0" w:color="auto"/>
        <w:left w:val="none" w:sz="0" w:space="0" w:color="auto"/>
        <w:bottom w:val="none" w:sz="0" w:space="0" w:color="auto"/>
        <w:right w:val="none" w:sz="0" w:space="0" w:color="auto"/>
      </w:divBdr>
    </w:div>
    <w:div w:id="1671525448">
      <w:bodyDiv w:val="1"/>
      <w:marLeft w:val="0"/>
      <w:marRight w:val="0"/>
      <w:marTop w:val="0"/>
      <w:marBottom w:val="0"/>
      <w:divBdr>
        <w:top w:val="none" w:sz="0" w:space="0" w:color="auto"/>
        <w:left w:val="none" w:sz="0" w:space="0" w:color="auto"/>
        <w:bottom w:val="none" w:sz="0" w:space="0" w:color="auto"/>
        <w:right w:val="none" w:sz="0" w:space="0" w:color="auto"/>
      </w:divBdr>
    </w:div>
    <w:div w:id="1718121858">
      <w:bodyDiv w:val="1"/>
      <w:marLeft w:val="0"/>
      <w:marRight w:val="0"/>
      <w:marTop w:val="0"/>
      <w:marBottom w:val="0"/>
      <w:divBdr>
        <w:top w:val="none" w:sz="0" w:space="0" w:color="auto"/>
        <w:left w:val="none" w:sz="0" w:space="0" w:color="auto"/>
        <w:bottom w:val="none" w:sz="0" w:space="0" w:color="auto"/>
        <w:right w:val="none" w:sz="0" w:space="0" w:color="auto"/>
      </w:divBdr>
    </w:div>
    <w:div w:id="1718316381">
      <w:bodyDiv w:val="1"/>
      <w:marLeft w:val="0"/>
      <w:marRight w:val="0"/>
      <w:marTop w:val="0"/>
      <w:marBottom w:val="0"/>
      <w:divBdr>
        <w:top w:val="none" w:sz="0" w:space="0" w:color="auto"/>
        <w:left w:val="none" w:sz="0" w:space="0" w:color="auto"/>
        <w:bottom w:val="none" w:sz="0" w:space="0" w:color="auto"/>
        <w:right w:val="none" w:sz="0" w:space="0" w:color="auto"/>
      </w:divBdr>
    </w:div>
    <w:div w:id="1799831494">
      <w:bodyDiv w:val="1"/>
      <w:marLeft w:val="0"/>
      <w:marRight w:val="0"/>
      <w:marTop w:val="0"/>
      <w:marBottom w:val="0"/>
      <w:divBdr>
        <w:top w:val="none" w:sz="0" w:space="0" w:color="auto"/>
        <w:left w:val="none" w:sz="0" w:space="0" w:color="auto"/>
        <w:bottom w:val="none" w:sz="0" w:space="0" w:color="auto"/>
        <w:right w:val="none" w:sz="0" w:space="0" w:color="auto"/>
      </w:divBdr>
    </w:div>
    <w:div w:id="1804695882">
      <w:bodyDiv w:val="1"/>
      <w:marLeft w:val="0"/>
      <w:marRight w:val="0"/>
      <w:marTop w:val="0"/>
      <w:marBottom w:val="0"/>
      <w:divBdr>
        <w:top w:val="none" w:sz="0" w:space="0" w:color="auto"/>
        <w:left w:val="none" w:sz="0" w:space="0" w:color="auto"/>
        <w:bottom w:val="none" w:sz="0" w:space="0" w:color="auto"/>
        <w:right w:val="none" w:sz="0" w:space="0" w:color="auto"/>
      </w:divBdr>
    </w:div>
    <w:div w:id="1814986469">
      <w:bodyDiv w:val="1"/>
      <w:marLeft w:val="0"/>
      <w:marRight w:val="0"/>
      <w:marTop w:val="0"/>
      <w:marBottom w:val="0"/>
      <w:divBdr>
        <w:top w:val="none" w:sz="0" w:space="0" w:color="auto"/>
        <w:left w:val="none" w:sz="0" w:space="0" w:color="auto"/>
        <w:bottom w:val="none" w:sz="0" w:space="0" w:color="auto"/>
        <w:right w:val="none" w:sz="0" w:space="0" w:color="auto"/>
      </w:divBdr>
    </w:div>
    <w:div w:id="1825657115">
      <w:bodyDiv w:val="1"/>
      <w:marLeft w:val="0"/>
      <w:marRight w:val="0"/>
      <w:marTop w:val="0"/>
      <w:marBottom w:val="0"/>
      <w:divBdr>
        <w:top w:val="none" w:sz="0" w:space="0" w:color="auto"/>
        <w:left w:val="none" w:sz="0" w:space="0" w:color="auto"/>
        <w:bottom w:val="none" w:sz="0" w:space="0" w:color="auto"/>
        <w:right w:val="none" w:sz="0" w:space="0" w:color="auto"/>
      </w:divBdr>
    </w:div>
    <w:div w:id="1837458692">
      <w:bodyDiv w:val="1"/>
      <w:marLeft w:val="0"/>
      <w:marRight w:val="0"/>
      <w:marTop w:val="0"/>
      <w:marBottom w:val="0"/>
      <w:divBdr>
        <w:top w:val="none" w:sz="0" w:space="0" w:color="auto"/>
        <w:left w:val="none" w:sz="0" w:space="0" w:color="auto"/>
        <w:bottom w:val="none" w:sz="0" w:space="0" w:color="auto"/>
        <w:right w:val="none" w:sz="0" w:space="0" w:color="auto"/>
      </w:divBdr>
    </w:div>
    <w:div w:id="1851019489">
      <w:bodyDiv w:val="1"/>
      <w:marLeft w:val="0"/>
      <w:marRight w:val="0"/>
      <w:marTop w:val="0"/>
      <w:marBottom w:val="0"/>
      <w:divBdr>
        <w:top w:val="none" w:sz="0" w:space="0" w:color="auto"/>
        <w:left w:val="none" w:sz="0" w:space="0" w:color="auto"/>
        <w:bottom w:val="none" w:sz="0" w:space="0" w:color="auto"/>
        <w:right w:val="none" w:sz="0" w:space="0" w:color="auto"/>
      </w:divBdr>
      <w:divsChild>
        <w:div w:id="1644502436">
          <w:marLeft w:val="-158"/>
          <w:marRight w:val="-158"/>
          <w:marTop w:val="0"/>
          <w:marBottom w:val="0"/>
          <w:divBdr>
            <w:top w:val="none" w:sz="0" w:space="0" w:color="auto"/>
            <w:left w:val="none" w:sz="0" w:space="0" w:color="auto"/>
            <w:bottom w:val="none" w:sz="0" w:space="0" w:color="auto"/>
            <w:right w:val="none" w:sz="0" w:space="0" w:color="auto"/>
          </w:divBdr>
          <w:divsChild>
            <w:div w:id="1555046815">
              <w:marLeft w:val="0"/>
              <w:marRight w:val="0"/>
              <w:marTop w:val="0"/>
              <w:marBottom w:val="0"/>
              <w:divBdr>
                <w:top w:val="none" w:sz="0" w:space="0" w:color="auto"/>
                <w:left w:val="none" w:sz="0" w:space="0" w:color="auto"/>
                <w:bottom w:val="none" w:sz="0" w:space="0" w:color="auto"/>
                <w:right w:val="none" w:sz="0" w:space="0" w:color="auto"/>
              </w:divBdr>
            </w:div>
            <w:div w:id="1670331198">
              <w:marLeft w:val="0"/>
              <w:marRight w:val="0"/>
              <w:marTop w:val="0"/>
              <w:marBottom w:val="0"/>
              <w:divBdr>
                <w:top w:val="none" w:sz="0" w:space="0" w:color="auto"/>
                <w:left w:val="none" w:sz="0" w:space="0" w:color="auto"/>
                <w:bottom w:val="none" w:sz="0" w:space="0" w:color="auto"/>
                <w:right w:val="none" w:sz="0" w:space="0" w:color="auto"/>
              </w:divBdr>
            </w:div>
          </w:divsChild>
        </w:div>
        <w:div w:id="328096954">
          <w:marLeft w:val="-158"/>
          <w:marRight w:val="-158"/>
          <w:marTop w:val="0"/>
          <w:marBottom w:val="0"/>
          <w:divBdr>
            <w:top w:val="none" w:sz="0" w:space="0" w:color="auto"/>
            <w:left w:val="none" w:sz="0" w:space="0" w:color="auto"/>
            <w:bottom w:val="none" w:sz="0" w:space="0" w:color="auto"/>
            <w:right w:val="none" w:sz="0" w:space="0" w:color="auto"/>
          </w:divBdr>
          <w:divsChild>
            <w:div w:id="9510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1586">
      <w:bodyDiv w:val="1"/>
      <w:marLeft w:val="0"/>
      <w:marRight w:val="0"/>
      <w:marTop w:val="0"/>
      <w:marBottom w:val="0"/>
      <w:divBdr>
        <w:top w:val="none" w:sz="0" w:space="0" w:color="auto"/>
        <w:left w:val="none" w:sz="0" w:space="0" w:color="auto"/>
        <w:bottom w:val="none" w:sz="0" w:space="0" w:color="auto"/>
        <w:right w:val="none" w:sz="0" w:space="0" w:color="auto"/>
      </w:divBdr>
    </w:div>
    <w:div w:id="1859418854">
      <w:bodyDiv w:val="1"/>
      <w:marLeft w:val="0"/>
      <w:marRight w:val="0"/>
      <w:marTop w:val="0"/>
      <w:marBottom w:val="0"/>
      <w:divBdr>
        <w:top w:val="none" w:sz="0" w:space="0" w:color="auto"/>
        <w:left w:val="none" w:sz="0" w:space="0" w:color="auto"/>
        <w:bottom w:val="none" w:sz="0" w:space="0" w:color="auto"/>
        <w:right w:val="none" w:sz="0" w:space="0" w:color="auto"/>
      </w:divBdr>
    </w:div>
    <w:div w:id="1865946839">
      <w:bodyDiv w:val="1"/>
      <w:marLeft w:val="0"/>
      <w:marRight w:val="0"/>
      <w:marTop w:val="0"/>
      <w:marBottom w:val="0"/>
      <w:divBdr>
        <w:top w:val="none" w:sz="0" w:space="0" w:color="auto"/>
        <w:left w:val="none" w:sz="0" w:space="0" w:color="auto"/>
        <w:bottom w:val="none" w:sz="0" w:space="0" w:color="auto"/>
        <w:right w:val="none" w:sz="0" w:space="0" w:color="auto"/>
      </w:divBdr>
    </w:div>
    <w:div w:id="1869249534">
      <w:bodyDiv w:val="1"/>
      <w:marLeft w:val="0"/>
      <w:marRight w:val="0"/>
      <w:marTop w:val="0"/>
      <w:marBottom w:val="0"/>
      <w:divBdr>
        <w:top w:val="none" w:sz="0" w:space="0" w:color="auto"/>
        <w:left w:val="none" w:sz="0" w:space="0" w:color="auto"/>
        <w:bottom w:val="none" w:sz="0" w:space="0" w:color="auto"/>
        <w:right w:val="none" w:sz="0" w:space="0" w:color="auto"/>
      </w:divBdr>
    </w:div>
    <w:div w:id="1874070013">
      <w:bodyDiv w:val="1"/>
      <w:marLeft w:val="0"/>
      <w:marRight w:val="0"/>
      <w:marTop w:val="0"/>
      <w:marBottom w:val="0"/>
      <w:divBdr>
        <w:top w:val="none" w:sz="0" w:space="0" w:color="auto"/>
        <w:left w:val="none" w:sz="0" w:space="0" w:color="auto"/>
        <w:bottom w:val="none" w:sz="0" w:space="0" w:color="auto"/>
        <w:right w:val="none" w:sz="0" w:space="0" w:color="auto"/>
      </w:divBdr>
    </w:div>
    <w:div w:id="1875195391">
      <w:bodyDiv w:val="1"/>
      <w:marLeft w:val="0"/>
      <w:marRight w:val="0"/>
      <w:marTop w:val="0"/>
      <w:marBottom w:val="0"/>
      <w:divBdr>
        <w:top w:val="none" w:sz="0" w:space="0" w:color="auto"/>
        <w:left w:val="none" w:sz="0" w:space="0" w:color="auto"/>
        <w:bottom w:val="none" w:sz="0" w:space="0" w:color="auto"/>
        <w:right w:val="none" w:sz="0" w:space="0" w:color="auto"/>
      </w:divBdr>
    </w:div>
    <w:div w:id="1876888696">
      <w:bodyDiv w:val="1"/>
      <w:marLeft w:val="0"/>
      <w:marRight w:val="0"/>
      <w:marTop w:val="0"/>
      <w:marBottom w:val="0"/>
      <w:divBdr>
        <w:top w:val="none" w:sz="0" w:space="0" w:color="auto"/>
        <w:left w:val="none" w:sz="0" w:space="0" w:color="auto"/>
        <w:bottom w:val="none" w:sz="0" w:space="0" w:color="auto"/>
        <w:right w:val="none" w:sz="0" w:space="0" w:color="auto"/>
      </w:divBdr>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905753197">
      <w:bodyDiv w:val="1"/>
      <w:marLeft w:val="0"/>
      <w:marRight w:val="0"/>
      <w:marTop w:val="0"/>
      <w:marBottom w:val="0"/>
      <w:divBdr>
        <w:top w:val="none" w:sz="0" w:space="0" w:color="auto"/>
        <w:left w:val="none" w:sz="0" w:space="0" w:color="auto"/>
        <w:bottom w:val="none" w:sz="0" w:space="0" w:color="auto"/>
        <w:right w:val="none" w:sz="0" w:space="0" w:color="auto"/>
      </w:divBdr>
    </w:div>
    <w:div w:id="1906338414">
      <w:bodyDiv w:val="1"/>
      <w:marLeft w:val="0"/>
      <w:marRight w:val="0"/>
      <w:marTop w:val="0"/>
      <w:marBottom w:val="0"/>
      <w:divBdr>
        <w:top w:val="none" w:sz="0" w:space="0" w:color="auto"/>
        <w:left w:val="none" w:sz="0" w:space="0" w:color="auto"/>
        <w:bottom w:val="none" w:sz="0" w:space="0" w:color="auto"/>
        <w:right w:val="none" w:sz="0" w:space="0" w:color="auto"/>
      </w:divBdr>
    </w:div>
    <w:div w:id="1908685464">
      <w:bodyDiv w:val="1"/>
      <w:marLeft w:val="0"/>
      <w:marRight w:val="0"/>
      <w:marTop w:val="0"/>
      <w:marBottom w:val="0"/>
      <w:divBdr>
        <w:top w:val="none" w:sz="0" w:space="0" w:color="auto"/>
        <w:left w:val="none" w:sz="0" w:space="0" w:color="auto"/>
        <w:bottom w:val="none" w:sz="0" w:space="0" w:color="auto"/>
        <w:right w:val="none" w:sz="0" w:space="0" w:color="auto"/>
      </w:divBdr>
    </w:div>
    <w:div w:id="1908808128">
      <w:bodyDiv w:val="1"/>
      <w:marLeft w:val="0"/>
      <w:marRight w:val="0"/>
      <w:marTop w:val="0"/>
      <w:marBottom w:val="0"/>
      <w:divBdr>
        <w:top w:val="none" w:sz="0" w:space="0" w:color="auto"/>
        <w:left w:val="none" w:sz="0" w:space="0" w:color="auto"/>
        <w:bottom w:val="none" w:sz="0" w:space="0" w:color="auto"/>
        <w:right w:val="none" w:sz="0" w:space="0" w:color="auto"/>
      </w:divBdr>
    </w:div>
    <w:div w:id="1917980815">
      <w:bodyDiv w:val="1"/>
      <w:marLeft w:val="0"/>
      <w:marRight w:val="0"/>
      <w:marTop w:val="0"/>
      <w:marBottom w:val="0"/>
      <w:divBdr>
        <w:top w:val="none" w:sz="0" w:space="0" w:color="auto"/>
        <w:left w:val="none" w:sz="0" w:space="0" w:color="auto"/>
        <w:bottom w:val="none" w:sz="0" w:space="0" w:color="auto"/>
        <w:right w:val="none" w:sz="0" w:space="0" w:color="auto"/>
      </w:divBdr>
    </w:div>
    <w:div w:id="1922911580">
      <w:bodyDiv w:val="1"/>
      <w:marLeft w:val="0"/>
      <w:marRight w:val="0"/>
      <w:marTop w:val="0"/>
      <w:marBottom w:val="0"/>
      <w:divBdr>
        <w:top w:val="none" w:sz="0" w:space="0" w:color="auto"/>
        <w:left w:val="none" w:sz="0" w:space="0" w:color="auto"/>
        <w:bottom w:val="none" w:sz="0" w:space="0" w:color="auto"/>
        <w:right w:val="none" w:sz="0" w:space="0" w:color="auto"/>
      </w:divBdr>
    </w:div>
    <w:div w:id="1937249543">
      <w:bodyDiv w:val="1"/>
      <w:marLeft w:val="0"/>
      <w:marRight w:val="0"/>
      <w:marTop w:val="0"/>
      <w:marBottom w:val="0"/>
      <w:divBdr>
        <w:top w:val="none" w:sz="0" w:space="0" w:color="auto"/>
        <w:left w:val="none" w:sz="0" w:space="0" w:color="auto"/>
        <w:bottom w:val="none" w:sz="0" w:space="0" w:color="auto"/>
        <w:right w:val="none" w:sz="0" w:space="0" w:color="auto"/>
      </w:divBdr>
      <w:divsChild>
        <w:div w:id="308019543">
          <w:marLeft w:val="0"/>
          <w:marRight w:val="0"/>
          <w:marTop w:val="0"/>
          <w:marBottom w:val="0"/>
          <w:divBdr>
            <w:top w:val="none" w:sz="0" w:space="0" w:color="auto"/>
            <w:left w:val="none" w:sz="0" w:space="0" w:color="auto"/>
            <w:bottom w:val="none" w:sz="0" w:space="0" w:color="auto"/>
            <w:right w:val="none" w:sz="0" w:space="0" w:color="auto"/>
          </w:divBdr>
          <w:divsChild>
            <w:div w:id="91362860">
              <w:marLeft w:val="0"/>
              <w:marRight w:val="0"/>
              <w:marTop w:val="0"/>
              <w:marBottom w:val="0"/>
              <w:divBdr>
                <w:top w:val="none" w:sz="0" w:space="0" w:color="auto"/>
                <w:left w:val="none" w:sz="0" w:space="0" w:color="auto"/>
                <w:bottom w:val="none" w:sz="0" w:space="0" w:color="auto"/>
                <w:right w:val="none" w:sz="0" w:space="0" w:color="auto"/>
              </w:divBdr>
              <w:divsChild>
                <w:div w:id="1401253315">
                  <w:marLeft w:val="0"/>
                  <w:marRight w:val="0"/>
                  <w:marTop w:val="0"/>
                  <w:marBottom w:val="0"/>
                  <w:divBdr>
                    <w:top w:val="none" w:sz="0" w:space="0" w:color="auto"/>
                    <w:left w:val="none" w:sz="0" w:space="0" w:color="auto"/>
                    <w:bottom w:val="none" w:sz="0" w:space="0" w:color="auto"/>
                    <w:right w:val="none" w:sz="0" w:space="0" w:color="auto"/>
                  </w:divBdr>
                  <w:divsChild>
                    <w:div w:id="1011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18031">
      <w:bodyDiv w:val="1"/>
      <w:marLeft w:val="0"/>
      <w:marRight w:val="0"/>
      <w:marTop w:val="0"/>
      <w:marBottom w:val="0"/>
      <w:divBdr>
        <w:top w:val="none" w:sz="0" w:space="0" w:color="auto"/>
        <w:left w:val="none" w:sz="0" w:space="0" w:color="auto"/>
        <w:bottom w:val="none" w:sz="0" w:space="0" w:color="auto"/>
        <w:right w:val="none" w:sz="0" w:space="0" w:color="auto"/>
      </w:divBdr>
    </w:div>
    <w:div w:id="2002151371">
      <w:bodyDiv w:val="1"/>
      <w:marLeft w:val="0"/>
      <w:marRight w:val="0"/>
      <w:marTop w:val="0"/>
      <w:marBottom w:val="0"/>
      <w:divBdr>
        <w:top w:val="none" w:sz="0" w:space="0" w:color="auto"/>
        <w:left w:val="none" w:sz="0" w:space="0" w:color="auto"/>
        <w:bottom w:val="none" w:sz="0" w:space="0" w:color="auto"/>
        <w:right w:val="none" w:sz="0" w:space="0" w:color="auto"/>
      </w:divBdr>
    </w:div>
    <w:div w:id="2016876991">
      <w:bodyDiv w:val="1"/>
      <w:marLeft w:val="0"/>
      <w:marRight w:val="0"/>
      <w:marTop w:val="0"/>
      <w:marBottom w:val="0"/>
      <w:divBdr>
        <w:top w:val="none" w:sz="0" w:space="0" w:color="auto"/>
        <w:left w:val="none" w:sz="0" w:space="0" w:color="auto"/>
        <w:bottom w:val="none" w:sz="0" w:space="0" w:color="auto"/>
        <w:right w:val="none" w:sz="0" w:space="0" w:color="auto"/>
      </w:divBdr>
    </w:div>
    <w:div w:id="2024551679">
      <w:bodyDiv w:val="1"/>
      <w:marLeft w:val="0"/>
      <w:marRight w:val="0"/>
      <w:marTop w:val="0"/>
      <w:marBottom w:val="0"/>
      <w:divBdr>
        <w:top w:val="none" w:sz="0" w:space="0" w:color="auto"/>
        <w:left w:val="none" w:sz="0" w:space="0" w:color="auto"/>
        <w:bottom w:val="none" w:sz="0" w:space="0" w:color="auto"/>
        <w:right w:val="none" w:sz="0" w:space="0" w:color="auto"/>
      </w:divBdr>
    </w:div>
    <w:div w:id="2078016593">
      <w:bodyDiv w:val="1"/>
      <w:marLeft w:val="0"/>
      <w:marRight w:val="0"/>
      <w:marTop w:val="0"/>
      <w:marBottom w:val="0"/>
      <w:divBdr>
        <w:top w:val="none" w:sz="0" w:space="0" w:color="auto"/>
        <w:left w:val="none" w:sz="0" w:space="0" w:color="auto"/>
        <w:bottom w:val="none" w:sz="0" w:space="0" w:color="auto"/>
        <w:right w:val="none" w:sz="0" w:space="0" w:color="auto"/>
      </w:divBdr>
      <w:divsChild>
        <w:div w:id="1447428259">
          <w:marLeft w:val="0"/>
          <w:marRight w:val="0"/>
          <w:marTop w:val="0"/>
          <w:marBottom w:val="0"/>
          <w:divBdr>
            <w:top w:val="none" w:sz="0" w:space="0" w:color="auto"/>
            <w:left w:val="none" w:sz="0" w:space="0" w:color="auto"/>
            <w:bottom w:val="none" w:sz="0" w:space="0" w:color="auto"/>
            <w:right w:val="none" w:sz="0" w:space="0" w:color="auto"/>
          </w:divBdr>
        </w:div>
      </w:divsChild>
    </w:div>
    <w:div w:id="2088645022">
      <w:bodyDiv w:val="1"/>
      <w:marLeft w:val="0"/>
      <w:marRight w:val="0"/>
      <w:marTop w:val="0"/>
      <w:marBottom w:val="0"/>
      <w:divBdr>
        <w:top w:val="none" w:sz="0" w:space="0" w:color="auto"/>
        <w:left w:val="none" w:sz="0" w:space="0" w:color="auto"/>
        <w:bottom w:val="none" w:sz="0" w:space="0" w:color="auto"/>
        <w:right w:val="none" w:sz="0" w:space="0" w:color="auto"/>
      </w:divBdr>
    </w:div>
    <w:div w:id="2114355008">
      <w:bodyDiv w:val="1"/>
      <w:marLeft w:val="0"/>
      <w:marRight w:val="0"/>
      <w:marTop w:val="0"/>
      <w:marBottom w:val="0"/>
      <w:divBdr>
        <w:top w:val="none" w:sz="0" w:space="0" w:color="auto"/>
        <w:left w:val="none" w:sz="0" w:space="0" w:color="auto"/>
        <w:bottom w:val="none" w:sz="0" w:space="0" w:color="auto"/>
        <w:right w:val="none" w:sz="0" w:space="0" w:color="auto"/>
      </w:divBdr>
    </w:div>
    <w:div w:id="21421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artsaccess.org.nz" TargetMode="External"/><Relationship Id="rId18" Type="http://schemas.openxmlformats.org/officeDocument/2006/relationships/hyperlink" Target="https://artsaccess.org.nz/braille-surtitles-for-live-performance" TargetMode="External"/><Relationship Id="rId3" Type="http://schemas.openxmlformats.org/officeDocument/2006/relationships/customXml" Target="../customXml/item3.xml"/><Relationship Id="rId21" Type="http://schemas.openxmlformats.org/officeDocument/2006/relationships/hyperlink" Target="mailto:caleb.gordon@artsaccess.org.nz" TargetMode="External"/><Relationship Id="rId7" Type="http://schemas.openxmlformats.org/officeDocument/2006/relationships/styles" Target="styles.xml"/><Relationship Id="rId12" Type="http://schemas.openxmlformats.org/officeDocument/2006/relationships/hyperlink" Target="https://artsaccess.org.nz/about?src=nav" TargetMode="External"/><Relationship Id="rId17" Type="http://schemas.openxmlformats.org/officeDocument/2006/relationships/hyperlink" Target="https://artsaccess.org.nz/Telling-stories-in-the-most-beautiful-w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tsaccess.org.nz/Art-Inside-Mark-Lang" TargetMode="External"/><Relationship Id="rId20" Type="http://schemas.openxmlformats.org/officeDocument/2006/relationships/hyperlink" Target="https://www.westreap.org.nz/about-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rtsaccess.org.nz/Lusi-Faiva-to-premiere-Aiga-at-Auckland-Arts-Festiva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tearakorowai.org.nz/abou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access.org.n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C0497E5ADCA84396DDF21050B62F74" ma:contentTypeVersion="24" ma:contentTypeDescription="Create a new document." ma:contentTypeScope="" ma:versionID="f153065a5d1a55b0fe9e3ae8d758be1c">
  <xsd:schema xmlns:xsd="http://www.w3.org/2001/XMLSchema" xmlns:xs="http://www.w3.org/2001/XMLSchema" xmlns:p="http://schemas.microsoft.com/office/2006/metadata/properties" xmlns:ns2="3b6cb1ab-fe02-4dbd-a214-16661030befd" xmlns:ns3="628b6edb-d190-4b66-afcb-670dcdde01fb" targetNamespace="http://schemas.microsoft.com/office/2006/metadata/properties" ma:root="true" ma:fieldsID="c72d7ce5f3e9a86d8a7788ede1632cf7" ns2:_="" ns3:_="">
    <xsd:import namespace="3b6cb1ab-fe02-4dbd-a214-16661030befd"/>
    <xsd:import namespace="628b6edb-d190-4b66-afcb-670dcdde01fb"/>
    <xsd:element name="properties">
      <xsd:complexType>
        <xsd:sequence>
          <xsd:element name="documentManagement">
            <xsd:complexType>
              <xsd:all>
                <xsd:element ref="ns2:siz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Image"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cb1ab-fe02-4dbd-a214-16661030befd" elementFormDefault="qualified">
    <xsd:import namespace="http://schemas.microsoft.com/office/2006/documentManagement/types"/>
    <xsd:import namespace="http://schemas.microsoft.com/office/infopath/2007/PartnerControls"/>
    <xsd:element name="size" ma:index="2" nillable="true" ma:displayName="size" ma:internalName="siz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ea9971f-c63a-4f66-a1c3-4068337a8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b6edb-d190-4b66-afcb-670dcdde01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65302c27-2fdd-4f33-98d5-5ec6e19f5f9e}" ma:internalName="TaxCatchAll" ma:showField="CatchAllData" ma:web="628b6edb-d190-4b66-afcb-670dcdde0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6cb1ab-fe02-4dbd-a214-16661030befd">
      <Terms xmlns="http://schemas.microsoft.com/office/infopath/2007/PartnerControls"/>
    </lcf76f155ced4ddcb4097134ff3c332f>
    <Image xmlns="3b6cb1ab-fe02-4dbd-a214-16661030befd" xsi:nil="true"/>
    <Date xmlns="3b6cb1ab-fe02-4dbd-a214-16661030befd" xsi:nil="true"/>
    <TaxCatchAll xmlns="628b6edb-d190-4b66-afcb-670dcdde01fb" xsi:nil="true"/>
    <size xmlns="3b6cb1ab-fe02-4dbd-a214-16661030befd" xsi:nil="true"/>
  </documentManagement>
</p:properties>
</file>

<file path=customXml/itemProps1.xml><?xml version="1.0" encoding="utf-8"?>
<ds:datastoreItem xmlns:ds="http://schemas.openxmlformats.org/officeDocument/2006/customXml" ds:itemID="{0EBF90FA-C6FB-4E95-ADA2-EA8C4B5C65D1}">
  <ds:schemaRefs>
    <ds:schemaRef ds:uri="http://schemas.microsoft.com/office/2006/metadata/longProperties"/>
  </ds:schemaRefs>
</ds:datastoreItem>
</file>

<file path=customXml/itemProps2.xml><?xml version="1.0" encoding="utf-8"?>
<ds:datastoreItem xmlns:ds="http://schemas.openxmlformats.org/officeDocument/2006/customXml" ds:itemID="{A0E9B1D3-9345-44E9-8ABC-6FC231E4F1C6}">
  <ds:schemaRefs>
    <ds:schemaRef ds:uri="http://schemas.openxmlformats.org/officeDocument/2006/bibliography"/>
  </ds:schemaRefs>
</ds:datastoreItem>
</file>

<file path=customXml/itemProps3.xml><?xml version="1.0" encoding="utf-8"?>
<ds:datastoreItem xmlns:ds="http://schemas.openxmlformats.org/officeDocument/2006/customXml" ds:itemID="{18E1BD37-A974-4E0A-8200-7CEE21304EE3}">
  <ds:schemaRefs>
    <ds:schemaRef ds:uri="http://schemas.microsoft.com/sharepoint/v3/contenttype/forms"/>
  </ds:schemaRefs>
</ds:datastoreItem>
</file>

<file path=customXml/itemProps4.xml><?xml version="1.0" encoding="utf-8"?>
<ds:datastoreItem xmlns:ds="http://schemas.openxmlformats.org/officeDocument/2006/customXml" ds:itemID="{EF5828EA-D9C8-4ECD-8364-A38630878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cb1ab-fe02-4dbd-a214-16661030befd"/>
    <ds:schemaRef ds:uri="628b6edb-d190-4b66-afcb-670dcdde0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526442-192D-4BF3-8EDA-94F8AB61D8EE}">
  <ds:schemaRefs>
    <ds:schemaRef ds:uri="http://schemas.microsoft.com/office/2006/metadata/properties"/>
    <ds:schemaRef ds:uri="http://schemas.microsoft.com/office/infopath/2007/PartnerControls"/>
    <ds:schemaRef ds:uri="3b6cb1ab-fe02-4dbd-a214-16661030befd"/>
    <ds:schemaRef ds:uri="628b6edb-d190-4b66-afcb-670dcdde01f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vt:lpstr>
    </vt:vector>
  </TitlesOfParts>
  <Company>Arts Access Aotearoa</Company>
  <LinksUpToDate>false</LinksUpToDate>
  <CharactersWithSpaces>26234</CharactersWithSpaces>
  <SharedDoc>false</SharedDoc>
  <HLinks>
    <vt:vector size="36" baseType="variant">
      <vt:variant>
        <vt:i4>6619175</vt:i4>
      </vt:variant>
      <vt:variant>
        <vt:i4>15</vt:i4>
      </vt:variant>
      <vt:variant>
        <vt:i4>0</vt:i4>
      </vt:variant>
      <vt:variant>
        <vt:i4>5</vt:i4>
      </vt:variant>
      <vt:variant>
        <vt:lpwstr>http://www.arts.access.org.nz/about-us</vt:lpwstr>
      </vt:variant>
      <vt:variant>
        <vt:lpwstr/>
      </vt:variant>
      <vt:variant>
        <vt:i4>7798845</vt:i4>
      </vt:variant>
      <vt:variant>
        <vt:i4>12</vt:i4>
      </vt:variant>
      <vt:variant>
        <vt:i4>0</vt:i4>
      </vt:variant>
      <vt:variant>
        <vt:i4>5</vt:i4>
      </vt:variant>
      <vt:variant>
        <vt:lpwstr>https://artsaccess.org.nz/Awards+recognise+Arts+in+Corrections+leaders</vt:lpwstr>
      </vt:variant>
      <vt:variant>
        <vt:lpwstr/>
      </vt:variant>
      <vt:variant>
        <vt:i4>7798845</vt:i4>
      </vt:variant>
      <vt:variant>
        <vt:i4>9</vt:i4>
      </vt:variant>
      <vt:variant>
        <vt:i4>0</vt:i4>
      </vt:variant>
      <vt:variant>
        <vt:i4>5</vt:i4>
      </vt:variant>
      <vt:variant>
        <vt:lpwstr>https://artsaccess.org.nz/Awards+recognise+Arts+in+Corrections+leaders</vt:lpwstr>
      </vt:variant>
      <vt:variant>
        <vt:lpwstr/>
      </vt:variant>
      <vt:variant>
        <vt:i4>3801202</vt:i4>
      </vt:variant>
      <vt:variant>
        <vt:i4>6</vt:i4>
      </vt:variant>
      <vt:variant>
        <vt:i4>0</vt:i4>
      </vt:variant>
      <vt:variant>
        <vt:i4>5</vt:i4>
      </vt:variant>
      <vt:variant>
        <vt:lpwstr>http://artsaccess.org.nz/Arts Media Releases/More-creative-spaces-to-support-participation-in-the-arts</vt:lpwstr>
      </vt:variant>
      <vt:variant>
        <vt:lpwstr/>
      </vt:variant>
      <vt:variant>
        <vt:i4>4653122</vt:i4>
      </vt:variant>
      <vt:variant>
        <vt:i4>3</vt:i4>
      </vt:variant>
      <vt:variant>
        <vt:i4>0</vt:i4>
      </vt:variant>
      <vt:variant>
        <vt:i4>5</vt:i4>
      </vt:variant>
      <vt:variant>
        <vt:lpwstr>http://www.artsaccess.org.nz/</vt:lpwstr>
      </vt:variant>
      <vt:variant>
        <vt:lpwstr/>
      </vt:variant>
      <vt:variant>
        <vt:i4>4128861</vt:i4>
      </vt:variant>
      <vt:variant>
        <vt:i4>0</vt:i4>
      </vt:variant>
      <vt:variant>
        <vt:i4>0</vt:i4>
      </vt:variant>
      <vt:variant>
        <vt:i4>5</vt:i4>
      </vt:variant>
      <vt:variant>
        <vt:lpwstr>mailto:info@artsaccess.org.nz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Iona Mcnaughton</dc:creator>
  <cp:keywords/>
  <cp:lastModifiedBy>Iona McNaughton</cp:lastModifiedBy>
  <cp:revision>3</cp:revision>
  <cp:lastPrinted>2025-04-22T03:37:00Z</cp:lastPrinted>
  <dcterms:created xsi:type="dcterms:W3CDTF">2025-05-06T02:01:00Z</dcterms:created>
  <dcterms:modified xsi:type="dcterms:W3CDTF">2025-05-08T02:18:00Z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0x01010087C0497E5ADCA84396DDF21050B62F74</vt:lpwstr>
  </property>
</Properties>
</file>